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黑体"/>
          <w:szCs w:val="32"/>
        </w:rPr>
      </w:pPr>
      <w:bookmarkStart w:id="8" w:name="_GoBack"/>
      <w:bookmarkEnd w:id="8"/>
      <w:r>
        <w:rPr>
          <w:rFonts w:hint="eastAsia" w:ascii="Times New Roman" w:hAnsi="Times New Roman" w:eastAsia="黑体"/>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黑体"/>
          <w:szCs w:val="32"/>
        </w:rPr>
      </w:pPr>
      <w:r>
        <w:rPr>
          <w:rFonts w:hint="eastAsia" w:ascii="Times New Roman" w:hAnsi="Times New Roman" w:eastAsia="黑体"/>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黑体"/>
          <w:szCs w:val="32"/>
        </w:rPr>
      </w:pPr>
      <w:r>
        <w:rPr>
          <w:rFonts w:hint="eastAsia" w:ascii="Times New Roman" w:hAnsi="Times New Roman" w:eastAsia="黑体"/>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黑体"/>
          <w:szCs w:val="32"/>
        </w:rPr>
      </w:pPr>
      <w:r>
        <w:rPr>
          <w:rFonts w:hint="eastAsia" w:ascii="Times New Roman" w:hAnsi="Times New Roman" w:eastAsia="黑体"/>
          <w:szCs w:val="32"/>
        </w:rPr>
        <w:t xml:space="preserve">                                                 </w:t>
      </w:r>
    </w:p>
    <w:p>
      <w:pPr>
        <w:jc w:val="center"/>
        <w:rPr>
          <w:rFonts w:hint="eastAsia" w:ascii="Times New Roman" w:hAnsi="Times New Roman" w:eastAsia="方正大标宋简体"/>
          <w:color w:val="FF0000"/>
          <w:spacing w:val="-20"/>
          <w:w w:val="80"/>
          <w:sz w:val="90"/>
          <w:szCs w:val="90"/>
        </w:rPr>
      </w:pPr>
      <w:r>
        <w:rPr>
          <w:rFonts w:hint="eastAsia" w:ascii="Times New Roman" w:hAnsi="Times New Roman" w:eastAsia="方正大标宋简体"/>
          <w:color w:val="FF0000"/>
          <w:spacing w:val="-20"/>
          <w:w w:val="80"/>
          <w:sz w:val="90"/>
          <w:szCs w:val="90"/>
        </w:rPr>
        <w:t>广东省市场监督管理局文件</w:t>
      </w:r>
    </w:p>
    <w:p>
      <w:pPr>
        <w:spacing w:line="500" w:lineRule="exact"/>
        <w:rPr>
          <w:rFonts w:hint="eastAsia" w:ascii="Times New Roman" w:hAnsi="Times New Roman" w:eastAsia="黑体"/>
          <w:sz w:val="38"/>
          <w:szCs w:val="38"/>
        </w:rPr>
      </w:pPr>
      <w:r>
        <w:rPr>
          <w:rFonts w:hint="eastAsia" w:ascii="Times New Roman" w:hAnsi="Times New Roman" w:eastAsia="黑体"/>
          <w:sz w:val="38"/>
          <w:szCs w:val="38"/>
        </w:rPr>
        <w:t xml:space="preserve">                       </w:t>
      </w:r>
    </w:p>
    <w:p>
      <w:pPr>
        <w:spacing w:line="600" w:lineRule="exact"/>
        <w:jc w:val="center"/>
        <w:rPr>
          <w:rFonts w:hint="eastAsia" w:ascii="Times New Roman" w:hAnsi="Times New Roman" w:eastAsia="仿宋_GB2312"/>
          <w:szCs w:val="30"/>
          <w:lang w:eastAsia="zh-CN"/>
        </w:rPr>
      </w:pPr>
      <w:bookmarkStart w:id="0" w:name="NO"/>
      <w:bookmarkEnd w:id="0"/>
      <w:r>
        <w:rPr>
          <w:rFonts w:hint="eastAsia" w:ascii="Times New Roman" w:hAnsi="Times New Roman"/>
          <w:szCs w:val="30"/>
          <w:lang w:eastAsia="zh-CN"/>
        </w:rPr>
        <w:t>粤市监网监〔2021〕17号</w:t>
      </w:r>
    </w:p>
    <w:p>
      <w:pPr>
        <w:spacing w:line="660" w:lineRule="exact"/>
        <w:jc w:val="center"/>
        <w:rPr>
          <w:rFonts w:ascii="Times New Roman" w:hAnsi="Times New Roman" w:eastAsia="方正小标宋简体"/>
          <w:b/>
          <w:sz w:val="44"/>
          <w:szCs w:val="36"/>
        </w:rPr>
      </w:pPr>
      <w:r>
        <w:rPr>
          <w:rFonts w:hint="eastAsia" w:ascii="Times New Roman" w:hAnsi="Times New Roman" w:eastAsia="方正小标宋简体"/>
          <w:sz w:val="44"/>
          <w:szCs w:val="3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102870</wp:posOffset>
                </wp:positionV>
                <wp:extent cx="5615940" cy="0"/>
                <wp:effectExtent l="0" t="0" r="0" b="0"/>
                <wp:wrapNone/>
                <wp:docPr id="5" name="直线 2"/>
                <wp:cNvGraphicFramePr/>
                <a:graphic xmlns:a="http://schemas.openxmlformats.org/drawingml/2006/main">
                  <a:graphicData uri="http://schemas.microsoft.com/office/word/2010/wordprocessingShape">
                    <wps:wsp>
                      <wps:cNvSpPr/>
                      <wps:spPr>
                        <a:xfrm>
                          <a:off x="0" y="0"/>
                          <a:ext cx="561594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8.1pt;height:0pt;width:442.2pt;z-index:251662336;mso-width-relative:page;mso-height-relative:page;" filled="f" stroked="t" coordsize="21600,21600" o:gfxdata="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&#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uwXTfVAAAABgEAAA8AAAAAAAAAAQAgAAAAIgAAAGRy&#10;cy9kb3ducmV2LnhtbFBLAQIUABQAAAAIAIdO4kC9XUZNzwEAAI4DAAAOAAAAAAAAAAEAIAAAACQB&#10;AABkcnMvZTJvRG9jLnhtbFBLBQYAAAAABgAGAFkBAABlBQAAAAA=&#10;">
                <v:fill on="f" focussize="0,0"/>
                <v:stroke weight="1.5pt" color="#FF0000" joinstyle="round"/>
                <v:imagedata o:title=""/>
                <o:lock v:ext="edit" aspectratio="f"/>
              </v:line>
            </w:pict>
          </mc:Fallback>
        </mc:AlternateContent>
      </w:r>
      <w:r>
        <w:rPr>
          <w:rFonts w:hint="eastAsia" w:ascii="Times New Roman" w:hAnsi="Times New Roman" w:eastAsia="方正小标宋简体"/>
          <w:b/>
          <w:sz w:val="44"/>
          <w:szCs w:val="36"/>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color w:val="000000"/>
          <w:szCs w:val="30"/>
        </w:rPr>
      </w:pPr>
      <w:bookmarkStart w:id="1" w:name="title"/>
      <w:bookmarkEnd w:id="1"/>
    </w:p>
    <w:p>
      <w:pPr>
        <w:keepNext w:val="0"/>
        <w:keepLines w:val="0"/>
        <w:pageBreakBefore w:val="0"/>
        <w:widowControl w:val="0"/>
        <w:kinsoku/>
        <w:wordWrap/>
        <w:overflowPunct/>
        <w:topLinePunct w:val="0"/>
        <w:autoSpaceDE w:val="0"/>
        <w:autoSpaceDN/>
        <w:bidi w:val="0"/>
        <w:adjustRightInd/>
        <w:snapToGrid/>
        <w:spacing w:line="640" w:lineRule="exact"/>
        <w:ind w:left="0" w:leftChars="0" w:right="0" w:rightChars="0" w:firstLine="0" w:firstLineChars="0"/>
        <w:jc w:val="center"/>
        <w:textAlignment w:val="auto"/>
        <w:outlineLvl w:val="9"/>
        <w:rPr>
          <w:rFonts w:hint="eastAsia" w:ascii="Times New Roman" w:hAnsi="Times New Roman" w:eastAsia="方正小标宋简体"/>
          <w:color w:val="000000"/>
          <w:sz w:val="44"/>
          <w:szCs w:val="44"/>
        </w:rPr>
      </w:pPr>
      <w:bookmarkStart w:id="2" w:name="Text"/>
      <w:bookmarkEnd w:id="2"/>
      <w:r>
        <w:rPr>
          <w:rFonts w:hint="eastAsia" w:ascii="Times New Roman" w:hAnsi="Times New Roman" w:eastAsia="方正小标宋简体"/>
          <w:color w:val="000000"/>
          <w:sz w:val="44"/>
          <w:szCs w:val="44"/>
        </w:rPr>
        <w:t>广东省市场监督管理局关于开展</w:t>
      </w:r>
      <w:r>
        <w:rPr>
          <w:rFonts w:hint="eastAsia" w:ascii="Times New Roman" w:hAnsi="Times New Roman" w:eastAsia="方正小标宋简体"/>
          <w:color w:val="000000"/>
          <w:sz w:val="44"/>
          <w:szCs w:val="44"/>
          <w:lang w:val="en-US" w:eastAsia="zh-CN"/>
        </w:rPr>
        <w:t>2020</w:t>
      </w:r>
      <w:r>
        <w:rPr>
          <w:rFonts w:hint="eastAsia" w:ascii="Times New Roman" w:hAnsi="Times New Roman" w:eastAsia="方正小标宋简体"/>
          <w:color w:val="000000"/>
          <w:sz w:val="44"/>
          <w:szCs w:val="44"/>
        </w:rPr>
        <w:t>年度</w:t>
      </w:r>
    </w:p>
    <w:p>
      <w:pPr>
        <w:keepNext w:val="0"/>
        <w:keepLines w:val="0"/>
        <w:pageBreakBefore w:val="0"/>
        <w:widowControl w:val="0"/>
        <w:kinsoku/>
        <w:wordWrap/>
        <w:overflowPunct/>
        <w:topLinePunct w:val="0"/>
        <w:autoSpaceDE w:val="0"/>
        <w:autoSpaceDN/>
        <w:bidi w:val="0"/>
        <w:adjustRightInd/>
        <w:snapToGrid/>
        <w:spacing w:line="640" w:lineRule="exact"/>
        <w:ind w:left="0" w:leftChars="0" w:right="0" w:rightChars="0" w:firstLine="0" w:firstLineChars="0"/>
        <w:jc w:val="center"/>
        <w:textAlignment w:val="auto"/>
        <w:outlineLvl w:val="9"/>
        <w:rPr>
          <w:rFonts w:hint="eastAsia" w:ascii="Times New Roman" w:hAnsi="Times New Roman" w:eastAsia="方正小标宋简体"/>
          <w:color w:val="000000"/>
          <w:sz w:val="44"/>
          <w:szCs w:val="44"/>
        </w:rPr>
      </w:pPr>
      <w:r>
        <w:rPr>
          <w:rFonts w:hint="eastAsia" w:ascii="Times New Roman" w:hAnsi="Times New Roman" w:eastAsia="方正小标宋简体"/>
          <w:color w:val="000000"/>
          <w:sz w:val="44"/>
          <w:szCs w:val="44"/>
        </w:rPr>
        <w:t>“守合同重信用”企业公示活动的通知</w:t>
      </w:r>
    </w:p>
    <w:p>
      <w:pPr>
        <w:keepNext w:val="0"/>
        <w:keepLines w:val="0"/>
        <w:pageBreakBefore w:val="0"/>
        <w:widowControl w:val="0"/>
        <w:kinsoku/>
        <w:wordWrap/>
        <w:overflowPunct/>
        <w:topLinePunct w:val="0"/>
        <w:autoSpaceDE w:val="0"/>
        <w:autoSpaceDN/>
        <w:bidi w:val="0"/>
        <w:adjustRightInd/>
        <w:snapToGrid/>
        <w:spacing w:line="570" w:lineRule="exact"/>
        <w:ind w:left="0" w:leftChars="0" w:right="0" w:rightChars="0" w:firstLine="0" w:firstLineChars="0"/>
        <w:jc w:val="center"/>
        <w:textAlignment w:val="auto"/>
        <w:outlineLvl w:val="9"/>
        <w:rPr>
          <w:rFonts w:ascii="Times New Roman" w:hAnsi="Times New Roman" w:eastAsia="黑体"/>
          <w:b/>
          <w:bCs/>
          <w:color w:val="000000"/>
          <w:szCs w:val="32"/>
        </w:rPr>
      </w:pPr>
      <w:r>
        <w:rPr>
          <w:rFonts w:ascii="Times New Roman" w:hAnsi="Times New Roman" w:eastAsia="黑体"/>
          <w:b/>
          <w:bCs/>
          <w:color w:val="000000"/>
          <w:szCs w:val="32"/>
        </w:rPr>
        <w:t xml:space="preserve"> </w:t>
      </w:r>
    </w:p>
    <w:p>
      <w:pPr>
        <w:keepNext w:val="0"/>
        <w:keepLines w:val="0"/>
        <w:pageBreakBefore w:val="0"/>
        <w:widowControl w:val="0"/>
        <w:kinsoku/>
        <w:wordWrap/>
        <w:overflowPunct/>
        <w:topLinePunct w:val="0"/>
        <w:autoSpaceDE w:val="0"/>
        <w:autoSpaceDN/>
        <w:bidi w:val="0"/>
        <w:adjustRightInd/>
        <w:snapToGrid/>
        <w:spacing w:line="570" w:lineRule="exact"/>
        <w:ind w:left="0" w:leftChars="0" w:right="0" w:rightChars="0"/>
        <w:jc w:val="both"/>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省市场监管局登记注册的各企业，各有关行业协会（商会）：</w:t>
      </w:r>
    </w:p>
    <w:p>
      <w:pPr>
        <w:keepNext w:val="0"/>
        <w:keepLines w:val="0"/>
        <w:pageBreakBefore w:val="0"/>
        <w:widowControl w:val="0"/>
        <w:kinsoku/>
        <w:wordWrap/>
        <w:overflowPunct/>
        <w:topLinePunct w:val="0"/>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为贯彻</w:t>
      </w:r>
      <w:r>
        <w:rPr>
          <w:rFonts w:hint="eastAsia" w:ascii="Times New Roman" w:hAnsi="Times New Roman" w:eastAsia="仿宋_GB2312" w:cs="仿宋_GB2312"/>
          <w:color w:val="000000"/>
          <w:sz w:val="32"/>
          <w:szCs w:val="32"/>
          <w:lang w:eastAsia="zh-CN"/>
        </w:rPr>
        <w:t>《民法典》规定的</w:t>
      </w:r>
      <w:r>
        <w:rPr>
          <w:rFonts w:hint="eastAsia" w:ascii="Times New Roman" w:hAnsi="Times New Roman" w:eastAsia="仿宋_GB2312" w:cs="仿宋_GB2312"/>
          <w:b w:val="0"/>
          <w:bCs w:val="0"/>
          <w:color w:val="000000"/>
          <w:sz w:val="32"/>
          <w:szCs w:val="32"/>
        </w:rPr>
        <w:t>诚实信用原则，</w:t>
      </w:r>
      <w:r>
        <w:rPr>
          <w:rFonts w:hint="eastAsia" w:ascii="Times New Roman" w:hAnsi="Times New Roman" w:eastAsia="仿宋_GB2312" w:cs="仿宋_GB2312"/>
          <w:color w:val="000000"/>
          <w:sz w:val="32"/>
          <w:szCs w:val="32"/>
        </w:rPr>
        <w:t>引导企业诚信守约经营，鼓励支持企业加强合同和信用管理，推动企业守法诚信经营，促进我省企业信用体系建设，根据《广东省工商行政管理局守合同重信用企业公示活动规则》</w:t>
      </w:r>
      <w:r>
        <w:rPr>
          <w:rFonts w:hint="eastAsia" w:ascii="Times New Roman" w:hAnsi="Times New Roman" w:eastAsia="仿宋_GB2312" w:cs="仿宋_GB2312"/>
          <w:color w:val="000000"/>
          <w:sz w:val="32"/>
          <w:szCs w:val="32"/>
          <w:lang w:eastAsia="zh-CN"/>
        </w:rPr>
        <w:t>（粤工商市字〔2016〕134号）</w:t>
      </w:r>
      <w:r>
        <w:rPr>
          <w:rFonts w:hint="eastAsia" w:ascii="Times New Roman" w:hAnsi="Times New Roman" w:eastAsia="仿宋_GB2312" w:cs="仿宋_GB2312"/>
          <w:color w:val="000000"/>
          <w:sz w:val="32"/>
          <w:szCs w:val="32"/>
        </w:rPr>
        <w:t>，我局决定开展20</w:t>
      </w:r>
      <w:r>
        <w:rPr>
          <w:rFonts w:hint="eastAsia" w:ascii="Times New Roman" w:hAnsi="Times New Roman" w:eastAsia="仿宋_GB2312" w:cs="仿宋_GB2312"/>
          <w:color w:val="000000"/>
          <w:sz w:val="32"/>
          <w:szCs w:val="32"/>
          <w:lang w:val="en-US" w:eastAsia="zh-CN"/>
        </w:rPr>
        <w:t>20</w:t>
      </w:r>
      <w:r>
        <w:rPr>
          <w:rFonts w:hint="eastAsia" w:ascii="Times New Roman" w:hAnsi="Times New Roman" w:eastAsia="仿宋_GB2312" w:cs="仿宋_GB2312"/>
          <w:color w:val="000000"/>
          <w:sz w:val="32"/>
          <w:szCs w:val="32"/>
        </w:rPr>
        <w:t>年度</w:t>
      </w:r>
      <w:r>
        <w:rPr>
          <w:rFonts w:hint="eastAsia" w:ascii="Times New Roman" w:hAnsi="Times New Roman" w:eastAsia="仿宋_GB2312" w:cs="仿宋_GB2312"/>
          <w:color w:val="000000"/>
          <w:sz w:val="32"/>
          <w:szCs w:val="32"/>
          <w:lang w:eastAsia="zh-CN"/>
        </w:rPr>
        <w:t>广东省</w:t>
      </w:r>
      <w:r>
        <w:rPr>
          <w:rFonts w:hint="eastAsia" w:ascii="Times New Roman" w:hAnsi="Times New Roman" w:eastAsia="仿宋_GB2312" w:cs="仿宋_GB2312"/>
          <w:color w:val="000000"/>
          <w:sz w:val="32"/>
          <w:szCs w:val="32"/>
        </w:rPr>
        <w:t>“守合同重信用”企业公示活动。现将有关事项通</w:t>
      </w:r>
      <w:r>
        <w:rPr>
          <w:rFonts w:hint="eastAsia" w:ascii="Times New Roman" w:hAnsi="Times New Roman" w:eastAsia="仿宋_GB2312" w:cs="仿宋_GB2312"/>
          <w:color w:val="000000"/>
          <w:sz w:val="32"/>
          <w:szCs w:val="32"/>
          <w:lang w:eastAsia="zh-CN"/>
        </w:rPr>
        <w:t>知</w:t>
      </w:r>
      <w:r>
        <w:rPr>
          <w:rFonts w:hint="eastAsia" w:ascii="Times New Roman" w:hAnsi="Times New Roman" w:eastAsia="仿宋_GB2312" w:cs="仿宋_GB2312"/>
          <w:color w:val="000000"/>
          <w:sz w:val="32"/>
          <w:szCs w:val="32"/>
        </w:rPr>
        <w:t>如下：</w:t>
      </w:r>
    </w:p>
    <w:p>
      <w:pPr>
        <w:keepNext w:val="0"/>
        <w:keepLines w:val="0"/>
        <w:pageBreakBefore w:val="0"/>
        <w:widowControl w:val="0"/>
        <w:kinsoku/>
        <w:wordWrap/>
        <w:overflowPunct/>
        <w:topLinePunct w:val="0"/>
        <w:autoSpaceDE w:val="0"/>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一、申请条件</w:t>
      </w:r>
    </w:p>
    <w:p>
      <w:pPr>
        <w:keepNext w:val="0"/>
        <w:keepLines w:val="0"/>
        <w:pageBreakBefore w:val="0"/>
        <w:widowControl w:val="0"/>
        <w:kinsoku/>
        <w:wordWrap/>
        <w:overflowPunct/>
        <w:topLinePunct w:val="0"/>
        <w:autoSpaceDE w:val="0"/>
        <w:autoSpaceDN/>
        <w:bidi w:val="0"/>
        <w:adjustRightInd/>
        <w:snapToGrid/>
        <w:spacing w:line="570" w:lineRule="exact"/>
        <w:ind w:left="0" w:leftChars="0" w:right="0" w:rightChars="0" w:firstLine="640" w:firstLineChars="200"/>
        <w:jc w:val="left"/>
        <w:textAlignment w:val="auto"/>
        <w:outlineLvl w:val="9"/>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w:t>申请公示企业应符合下列条件：</w:t>
      </w:r>
    </w:p>
    <w:p>
      <w:pPr>
        <w:keepNext w:val="0"/>
        <w:keepLines w:val="0"/>
        <w:pageBreakBefore w:val="0"/>
        <w:widowControl w:val="0"/>
        <w:kinsoku/>
        <w:wordWrap/>
        <w:overflowPunct/>
        <w:topLinePunct w:val="0"/>
        <w:autoSpaceDE w:val="0"/>
        <w:autoSpaceDN/>
        <w:bidi w:val="0"/>
        <w:adjustRightInd/>
        <w:snapToGrid/>
        <w:spacing w:line="570" w:lineRule="exact"/>
        <w:ind w:left="0" w:leftChars="0" w:right="0" w:rightChars="0" w:firstLine="640" w:firstLineChars="200"/>
        <w:jc w:val="left"/>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（一）领取营业执照并开业满二年（截止计算日期至20</w:t>
      </w:r>
      <w:r>
        <w:rPr>
          <w:rFonts w:hint="eastAsia" w:ascii="Times New Roman" w:hAnsi="Times New Roman" w:eastAsia="仿宋_GB2312" w:cs="仿宋_GB2312"/>
          <w:color w:val="000000"/>
          <w:sz w:val="32"/>
          <w:szCs w:val="32"/>
          <w:lang w:val="en-US" w:eastAsia="zh-CN"/>
        </w:rPr>
        <w:t>20</w:t>
      </w:r>
      <w:r>
        <w:rPr>
          <w:rFonts w:hint="eastAsia" w:ascii="Times New Roman" w:hAnsi="Times New Roman" w:eastAsia="仿宋_GB2312" w:cs="仿宋_GB2312"/>
          <w:color w:val="000000"/>
          <w:sz w:val="32"/>
          <w:szCs w:val="32"/>
        </w:rPr>
        <w:t>年12月31日止）；</w:t>
      </w:r>
    </w:p>
    <w:p>
      <w:pPr>
        <w:keepNext w:val="0"/>
        <w:keepLines w:val="0"/>
        <w:pageBreakBefore w:val="0"/>
        <w:widowControl w:val="0"/>
        <w:kinsoku/>
        <w:wordWrap/>
        <w:overflowPunct/>
        <w:topLinePunct w:val="0"/>
        <w:autoSpaceDE w:val="0"/>
        <w:autoSpaceDN/>
        <w:bidi w:val="0"/>
        <w:adjustRightInd/>
        <w:snapToGrid/>
        <w:spacing w:line="570" w:lineRule="exact"/>
        <w:ind w:left="0" w:leftChars="0" w:right="0" w:rightChars="0" w:firstLine="640" w:firstLineChars="200"/>
        <w:jc w:val="left"/>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（二）建立合同管理机构和合同管理制度，合同信用管理体系健全；</w:t>
      </w:r>
    </w:p>
    <w:p>
      <w:pPr>
        <w:keepNext w:val="0"/>
        <w:keepLines w:val="0"/>
        <w:pageBreakBefore w:val="0"/>
        <w:widowControl w:val="0"/>
        <w:kinsoku/>
        <w:wordWrap/>
        <w:overflowPunct/>
        <w:topLinePunct w:val="0"/>
        <w:autoSpaceDE w:val="0"/>
        <w:autoSpaceDN/>
        <w:bidi w:val="0"/>
        <w:adjustRightInd/>
        <w:snapToGrid/>
        <w:spacing w:line="570" w:lineRule="exact"/>
        <w:ind w:left="0" w:leftChars="0" w:right="0" w:rightChars="0" w:firstLine="640" w:firstLineChars="200"/>
        <w:jc w:val="left"/>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（三）合同履约状况良好。除不可抗力、对方违约或双方协议解除等法律规定的情形外，合同履约率100%；</w:t>
      </w:r>
    </w:p>
    <w:p>
      <w:pPr>
        <w:keepNext w:val="0"/>
        <w:keepLines w:val="0"/>
        <w:pageBreakBefore w:val="0"/>
        <w:widowControl w:val="0"/>
        <w:kinsoku/>
        <w:wordWrap/>
        <w:overflowPunct/>
        <w:topLinePunct w:val="0"/>
        <w:autoSpaceDE w:val="0"/>
        <w:autoSpaceDN/>
        <w:bidi w:val="0"/>
        <w:adjustRightInd/>
        <w:snapToGrid/>
        <w:spacing w:line="570" w:lineRule="exact"/>
        <w:ind w:left="0" w:leftChars="0" w:right="0" w:rightChars="0" w:firstLine="640" w:firstLineChars="200"/>
        <w:jc w:val="left"/>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（四）无严重违法违规经营行为记录，未被列入“国</w:t>
      </w:r>
      <w:r>
        <w:rPr>
          <w:rFonts w:hint="eastAsia" w:ascii="Times New Roman" w:hAnsi="Times New Roman" w:eastAsia="仿宋_GB2312" w:cs="仿宋_GB2312"/>
          <w:color w:val="000000"/>
          <w:sz w:val="32"/>
          <w:szCs w:val="32"/>
          <w:lang w:eastAsia="zh-CN"/>
        </w:rPr>
        <w:t>家</w:t>
      </w:r>
      <w:r>
        <w:rPr>
          <w:rFonts w:hint="eastAsia" w:ascii="Times New Roman" w:hAnsi="Times New Roman" w:eastAsia="仿宋_GB2312" w:cs="仿宋_GB2312"/>
          <w:color w:val="000000"/>
          <w:sz w:val="32"/>
          <w:szCs w:val="32"/>
        </w:rPr>
        <w:t>企业信用信息公示系统（广东）-经营异常名录</w:t>
      </w:r>
      <w:r>
        <w:rPr>
          <w:rFonts w:hint="eastAsia" w:ascii="Times New Roman" w:hAnsi="Times New Roman" w:eastAsia="仿宋_GB2312" w:cs="仿宋_GB2312"/>
          <w:color w:val="000000"/>
          <w:sz w:val="32"/>
          <w:szCs w:val="32"/>
          <w:lang w:eastAsia="zh-CN"/>
        </w:rPr>
        <w:t>或</w:t>
      </w:r>
      <w:r>
        <w:rPr>
          <w:rFonts w:hint="eastAsia" w:ascii="Times New Roman" w:hAnsi="Times New Roman" w:eastAsia="仿宋_GB2312" w:cs="仿宋_GB2312"/>
          <w:color w:val="000000"/>
          <w:sz w:val="32"/>
          <w:szCs w:val="32"/>
        </w:rPr>
        <w:t>严重违法失信企业名单</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570" w:lineRule="exact"/>
        <w:ind w:left="0" w:leftChars="0" w:right="0" w:rightChars="0" w:firstLine="640" w:firstLineChars="200"/>
        <w:jc w:val="left"/>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（五）企业经营效益良好，且同意由公示监督机关将本企业申请公示年度的合同签订与履行情况、总产值（营业额）等信息在“守合同重信用”公示系统向社会公示。</w:t>
      </w:r>
    </w:p>
    <w:p>
      <w:pPr>
        <w:keepNext w:val="0"/>
        <w:keepLines w:val="0"/>
        <w:pageBreakBefore w:val="0"/>
        <w:widowControl w:val="0"/>
        <w:kinsoku/>
        <w:wordWrap/>
        <w:overflowPunct/>
        <w:topLinePunct w:val="0"/>
        <w:autoSpaceDE w:val="0"/>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二、申请材料</w:t>
      </w:r>
    </w:p>
    <w:p>
      <w:pPr>
        <w:keepNext w:val="0"/>
        <w:keepLines w:val="0"/>
        <w:pageBreakBefore w:val="0"/>
        <w:widowControl w:val="0"/>
        <w:kinsoku/>
        <w:wordWrap/>
        <w:overflowPunct/>
        <w:topLinePunct w:val="0"/>
        <w:autoSpaceDE w:val="0"/>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w:t>
      </w:r>
      <w:r>
        <w:rPr>
          <w:rFonts w:hint="eastAsia" w:ascii="Times New Roman" w:hAnsi="Times New Roman" w:eastAsia="仿宋_GB2312" w:cs="仿宋_GB2312"/>
          <w:color w:val="000000"/>
          <w:sz w:val="32"/>
          <w:szCs w:val="32"/>
          <w:lang w:val="en-US" w:eastAsia="zh-CN"/>
        </w:rPr>
        <w:t>2020年度广东省</w:t>
      </w:r>
      <w:r>
        <w:rPr>
          <w:rFonts w:hint="eastAsia" w:ascii="Times New Roman" w:hAnsi="Times New Roman" w:eastAsia="仿宋_GB2312" w:cs="仿宋_GB2312"/>
          <w:color w:val="000000"/>
          <w:sz w:val="32"/>
          <w:szCs w:val="32"/>
        </w:rPr>
        <w:t>“守合同重信用”企业公示活动申请表》</w:t>
      </w:r>
      <w:r>
        <w:rPr>
          <w:rFonts w:hint="eastAsia" w:ascii="Times New Roman" w:hAnsi="Times New Roman" w:eastAsia="仿宋_GB2312" w:cs="仿宋_GB2312"/>
          <w:color w:val="000000"/>
          <w:sz w:val="32"/>
          <w:szCs w:val="32"/>
          <w:lang w:eastAsia="zh-CN"/>
        </w:rPr>
        <w:t>，在“守重公示系统”上填写；</w:t>
      </w:r>
    </w:p>
    <w:p>
      <w:pPr>
        <w:keepNext w:val="0"/>
        <w:keepLines w:val="0"/>
        <w:pageBreakBefore w:val="0"/>
        <w:widowControl w:val="0"/>
        <w:kinsoku/>
        <w:wordWrap/>
        <w:overflowPunct/>
        <w:topLinePunct w:val="0"/>
        <w:autoSpaceDE w:val="0"/>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w:t>
      </w:r>
      <w:r>
        <w:rPr>
          <w:rFonts w:hint="eastAsia" w:ascii="Times New Roman" w:hAnsi="Times New Roman" w:eastAsia="仿宋_GB2312" w:cs="仿宋_GB2312"/>
          <w:color w:val="000000"/>
          <w:sz w:val="32"/>
          <w:szCs w:val="32"/>
          <w:lang w:val="en-US" w:eastAsia="zh-CN"/>
        </w:rPr>
        <w:t>2020年度广东省</w:t>
      </w:r>
      <w:r>
        <w:rPr>
          <w:rFonts w:hint="eastAsia" w:ascii="Times New Roman" w:hAnsi="Times New Roman" w:eastAsia="仿宋_GB2312" w:cs="仿宋_GB2312"/>
          <w:color w:val="000000"/>
          <w:sz w:val="32"/>
          <w:szCs w:val="32"/>
        </w:rPr>
        <w:t>“守合同重信用”企业公示活动申请承诺书》</w:t>
      </w:r>
      <w:r>
        <w:rPr>
          <w:rFonts w:hint="eastAsia" w:ascii="Times New Roman" w:hAnsi="Times New Roman" w:eastAsia="仿宋_GB2312" w:cs="仿宋_GB2312"/>
          <w:color w:val="000000"/>
          <w:sz w:val="32"/>
          <w:szCs w:val="32"/>
          <w:lang w:eastAsia="zh-CN"/>
        </w:rPr>
        <w:t>，企业盖章扫描后上传“守重公示系统”；</w:t>
      </w:r>
    </w:p>
    <w:p>
      <w:pPr>
        <w:keepNext w:val="0"/>
        <w:keepLines w:val="0"/>
        <w:pageBreakBefore w:val="0"/>
        <w:widowControl w:val="0"/>
        <w:kinsoku/>
        <w:wordWrap/>
        <w:overflowPunct/>
        <w:topLinePunct w:val="0"/>
        <w:autoSpaceDE w:val="0"/>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（三）</w:t>
      </w:r>
      <w:r>
        <w:rPr>
          <w:rFonts w:hint="eastAsia" w:ascii="Times New Roman" w:hAnsi="Times New Roman" w:eastAsia="仿宋_GB2312" w:cs="仿宋_GB2312"/>
          <w:color w:val="000000"/>
          <w:sz w:val="32"/>
          <w:szCs w:val="32"/>
          <w:lang w:eastAsia="zh-CN"/>
        </w:rPr>
        <w:t>《企业信用报告》，在“信用广东”网站</w:t>
      </w:r>
      <w:r>
        <w:rPr>
          <w:rFonts w:hint="eastAsia" w:ascii="Times New Roman" w:hAnsi="Times New Roman" w:eastAsia="仿宋_GB2312" w:cs="仿宋_GB2312"/>
          <w:color w:val="000000"/>
          <w:sz w:val="32"/>
          <w:szCs w:val="32"/>
          <w:lang w:val="en-US" w:eastAsia="zh-CN"/>
        </w:rPr>
        <w:t>下载。</w:t>
      </w:r>
    </w:p>
    <w:p>
      <w:pPr>
        <w:keepNext w:val="0"/>
        <w:keepLines w:val="0"/>
        <w:pageBreakBefore w:val="0"/>
        <w:widowControl w:val="0"/>
        <w:kinsoku/>
        <w:wordWrap/>
        <w:overflowPunct/>
        <w:topLinePunct w:val="0"/>
        <w:autoSpaceDE w:val="0"/>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三、活动安排</w:t>
      </w:r>
    </w:p>
    <w:p>
      <w:pPr>
        <w:keepNext w:val="0"/>
        <w:keepLines w:val="0"/>
        <w:pageBreakBefore w:val="0"/>
        <w:widowControl w:val="0"/>
        <w:kinsoku/>
        <w:wordWrap/>
        <w:overflowPunct/>
        <w:topLinePunct w:val="0"/>
        <w:autoSpaceDE w:val="0"/>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rPr>
        <w:t>（一）申请公示企业应于20</w:t>
      </w:r>
      <w:r>
        <w:rPr>
          <w:rFonts w:hint="eastAsia" w:ascii="Times New Roman" w:hAnsi="Times New Roman" w:eastAsia="仿宋_GB2312" w:cs="仿宋_GB2312"/>
          <w:color w:val="000000"/>
          <w:sz w:val="32"/>
          <w:szCs w:val="32"/>
          <w:lang w:val="en-US" w:eastAsia="zh-CN"/>
        </w:rPr>
        <w:t>21</w:t>
      </w:r>
      <w:r>
        <w:rPr>
          <w:rFonts w:hint="eastAsia" w:ascii="Times New Roman" w:hAnsi="Times New Roman" w:eastAsia="仿宋_GB2312" w:cs="仿宋_GB2312"/>
          <w:color w:val="000000"/>
          <w:sz w:val="32"/>
          <w:szCs w:val="32"/>
        </w:rPr>
        <w:t>年1月</w:t>
      </w:r>
      <w:r>
        <w:rPr>
          <w:rFonts w:hint="eastAsia" w:ascii="Times New Roman" w:hAnsi="Times New Roman" w:eastAsia="仿宋_GB2312" w:cs="仿宋_GB2312"/>
          <w:color w:val="000000"/>
          <w:sz w:val="32"/>
          <w:szCs w:val="32"/>
          <w:lang w:val="en-US" w:eastAsia="zh-CN"/>
        </w:rPr>
        <w:t>12</w:t>
      </w:r>
      <w:r>
        <w:rPr>
          <w:rFonts w:hint="eastAsia" w:ascii="Times New Roman" w:hAnsi="Times New Roman" w:eastAsia="仿宋_GB2312" w:cs="仿宋_GB2312"/>
          <w:color w:val="000000"/>
          <w:sz w:val="32"/>
          <w:szCs w:val="32"/>
        </w:rPr>
        <w:t>日至3月</w:t>
      </w:r>
      <w:r>
        <w:rPr>
          <w:rFonts w:hint="eastAsia" w:ascii="Times New Roman" w:hAnsi="Times New Roman" w:eastAsia="仿宋_GB2312" w:cs="仿宋_GB2312"/>
          <w:color w:val="000000"/>
          <w:sz w:val="32"/>
          <w:szCs w:val="32"/>
          <w:lang w:val="en-US" w:eastAsia="zh-CN"/>
        </w:rPr>
        <w:t>31</w:t>
      </w:r>
      <w:r>
        <w:rPr>
          <w:rFonts w:hint="eastAsia" w:ascii="Times New Roman" w:hAnsi="Times New Roman" w:eastAsia="仿宋_GB2312" w:cs="仿宋_GB2312"/>
          <w:color w:val="000000"/>
          <w:sz w:val="32"/>
          <w:szCs w:val="32"/>
        </w:rPr>
        <w:t>日期间于网上提交申请</w:t>
      </w:r>
      <w:r>
        <w:rPr>
          <w:rFonts w:hint="eastAsia" w:ascii="Times New Roman" w:hAnsi="Times New Roman" w:eastAsia="仿宋_GB2312" w:cs="仿宋_GB2312"/>
          <w:color w:val="000000"/>
          <w:sz w:val="32"/>
          <w:szCs w:val="32"/>
          <w:lang w:eastAsia="zh-CN"/>
        </w:rPr>
        <w:t>：</w:t>
      </w:r>
    </w:p>
    <w:p>
      <w:pPr>
        <w:keepNext w:val="0"/>
        <w:keepLines w:val="0"/>
        <w:pageBreakBefore w:val="0"/>
        <w:widowControl w:val="0"/>
        <w:kinsoku/>
        <w:wordWrap/>
        <w:overflowPunct/>
        <w:topLinePunct w:val="0"/>
        <w:autoSpaceDE w:val="0"/>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val="en-US" w:eastAsia="zh-CN"/>
        </w:rPr>
        <w:t>1.</w:t>
      </w:r>
      <w:r>
        <w:rPr>
          <w:rFonts w:hint="eastAsia" w:ascii="Times New Roman" w:hAnsi="Times New Roman" w:eastAsia="仿宋_GB2312" w:cs="仿宋_GB2312"/>
          <w:color w:val="000000"/>
          <w:sz w:val="32"/>
          <w:szCs w:val="32"/>
        </w:rPr>
        <w:t>登陆“</w:t>
      </w:r>
      <w:r>
        <w:rPr>
          <w:rFonts w:hint="eastAsia" w:ascii="Times New Roman" w:hAnsi="Times New Roman" w:eastAsia="仿宋_GB2312" w:cs="仿宋_GB2312"/>
          <w:color w:val="000000"/>
          <w:sz w:val="32"/>
          <w:szCs w:val="32"/>
          <w:lang w:eastAsia="zh-CN"/>
        </w:rPr>
        <w:t>广东省</w:t>
      </w:r>
      <w:r>
        <w:rPr>
          <w:rFonts w:hint="eastAsia" w:ascii="Times New Roman" w:hAnsi="Times New Roman" w:eastAsia="仿宋_GB2312" w:cs="仿宋_GB2312"/>
          <w:color w:val="000000"/>
          <w:sz w:val="32"/>
          <w:szCs w:val="32"/>
        </w:rPr>
        <w:t>守合同重信用企业公示系统”（网址：http://amr.gd.gov.cn/sz，以下简称“守重公示系统”）</w:t>
      </w:r>
      <w:r>
        <w:rPr>
          <w:rFonts w:hint="eastAsia" w:ascii="Times New Roman" w:hAnsi="Times New Roman" w:eastAsia="仿宋_GB2312" w:cs="仿宋_GB2312"/>
          <w:color w:val="000000"/>
          <w:sz w:val="32"/>
          <w:szCs w:val="32"/>
          <w:lang w:eastAsia="zh-CN"/>
        </w:rPr>
        <w:t>。</w:t>
      </w:r>
    </w:p>
    <w:p>
      <w:pPr>
        <w:keepNext w:val="0"/>
        <w:keepLines w:val="0"/>
        <w:pageBreakBefore w:val="0"/>
        <w:widowControl w:val="0"/>
        <w:kinsoku/>
        <w:wordWrap/>
        <w:overflowPunct/>
        <w:topLinePunct w:val="0"/>
        <w:autoSpaceDE w:val="0"/>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val="en-US" w:eastAsia="zh-CN"/>
        </w:rPr>
        <w:t>2.</w:t>
      </w:r>
      <w:r>
        <w:rPr>
          <w:rFonts w:hint="eastAsia" w:ascii="Times New Roman" w:hAnsi="Times New Roman" w:eastAsia="仿宋_GB2312" w:cs="仿宋_GB2312"/>
          <w:color w:val="000000"/>
          <w:sz w:val="32"/>
          <w:szCs w:val="32"/>
        </w:rPr>
        <w:t>在网上填报企业申请公示相关</w:t>
      </w:r>
      <w:r>
        <w:rPr>
          <w:rFonts w:hint="eastAsia" w:ascii="Times New Roman" w:hAnsi="Times New Roman" w:eastAsia="仿宋_GB2312" w:cs="仿宋_GB2312"/>
          <w:color w:val="000000"/>
          <w:sz w:val="32"/>
          <w:szCs w:val="32"/>
          <w:lang w:eastAsia="zh-CN"/>
        </w:rPr>
        <w:t>数据</w:t>
      </w:r>
      <w:r>
        <w:rPr>
          <w:rFonts w:hint="eastAsia" w:ascii="Times New Roman" w:hAnsi="Times New Roman" w:eastAsia="仿宋_GB2312" w:cs="仿宋_GB2312"/>
          <w:color w:val="000000"/>
          <w:sz w:val="32"/>
          <w:szCs w:val="32"/>
        </w:rPr>
        <w:t>，并自行下载打印</w:t>
      </w:r>
      <w:r>
        <w:rPr>
          <w:rFonts w:hint="eastAsia" w:ascii="Times New Roman" w:hAnsi="Times New Roman" w:eastAsia="仿宋_GB2312" w:cs="仿宋_GB2312"/>
          <w:color w:val="000000"/>
          <w:sz w:val="32"/>
          <w:szCs w:val="32"/>
          <w:lang w:eastAsia="zh-CN"/>
        </w:rPr>
        <w:t>填报</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val="en-US" w:eastAsia="zh-CN"/>
        </w:rPr>
        <w:t>广东省</w:t>
      </w:r>
      <w:r>
        <w:rPr>
          <w:rFonts w:hint="eastAsia" w:ascii="Times New Roman" w:hAnsi="Times New Roman" w:eastAsia="仿宋_GB2312" w:cs="仿宋_GB2312"/>
          <w:color w:val="000000"/>
          <w:sz w:val="32"/>
          <w:szCs w:val="32"/>
        </w:rPr>
        <w:t>“守合同重信用”企业公示活动申请承诺书》，</w:t>
      </w:r>
      <w:r>
        <w:rPr>
          <w:rFonts w:hint="eastAsia" w:ascii="Times New Roman" w:hAnsi="Times New Roman" w:eastAsia="仿宋_GB2312" w:cs="仿宋_GB2312"/>
          <w:color w:val="000000"/>
          <w:sz w:val="32"/>
          <w:szCs w:val="32"/>
          <w:lang w:eastAsia="zh-CN"/>
        </w:rPr>
        <w:t>再上传至“守重公示系统”。</w:t>
      </w:r>
    </w:p>
    <w:p>
      <w:pPr>
        <w:keepNext w:val="0"/>
        <w:keepLines w:val="0"/>
        <w:pageBreakBefore w:val="0"/>
        <w:widowControl w:val="0"/>
        <w:kinsoku/>
        <w:wordWrap/>
        <w:overflowPunct/>
        <w:topLinePunct w:val="0"/>
        <w:autoSpaceDE w:val="0"/>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val="en-US" w:eastAsia="zh-CN"/>
        </w:rPr>
        <w:t>3.企业在“信用广东”网站下载《企业信用报告》，上传至</w:t>
      </w:r>
      <w:r>
        <w:rPr>
          <w:rFonts w:hint="eastAsia" w:ascii="Times New Roman" w:hAnsi="Times New Roman" w:eastAsia="仿宋_GB2312" w:cs="仿宋_GB2312"/>
          <w:color w:val="000000"/>
          <w:sz w:val="32"/>
          <w:szCs w:val="32"/>
          <w:lang w:eastAsia="zh-CN"/>
        </w:rPr>
        <w:t>“守重公示系统”。</w:t>
      </w:r>
    </w:p>
    <w:p>
      <w:pPr>
        <w:keepNext w:val="0"/>
        <w:keepLines w:val="0"/>
        <w:pageBreakBefore w:val="0"/>
        <w:widowControl w:val="0"/>
        <w:kinsoku/>
        <w:wordWrap/>
        <w:overflowPunct/>
        <w:topLinePunct w:val="0"/>
        <w:autoSpaceDE w:val="0"/>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4.2021年4月1日起，“守重公示系统”自动关闭企业注册和申报功能，企业不可再填报申请公示相关数据。</w:t>
      </w:r>
    </w:p>
    <w:p>
      <w:pPr>
        <w:keepNext w:val="0"/>
        <w:keepLines w:val="0"/>
        <w:pageBreakBefore w:val="0"/>
        <w:widowControl w:val="0"/>
        <w:kinsoku/>
        <w:wordWrap/>
        <w:overflowPunct/>
        <w:topLinePunct w:val="0"/>
        <w:autoSpaceDE w:val="0"/>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（二）企业完成网上申请后，将</w:t>
      </w:r>
      <w:r>
        <w:rPr>
          <w:rFonts w:hint="eastAsia" w:ascii="Times New Roman" w:hAnsi="Times New Roman" w:eastAsia="仿宋_GB2312" w:cs="仿宋_GB2312"/>
          <w:color w:val="000000"/>
          <w:sz w:val="32"/>
          <w:szCs w:val="32"/>
          <w:lang w:eastAsia="zh-CN"/>
        </w:rPr>
        <w:t>申报数据在网上传送至相关行业协会核查，</w:t>
      </w:r>
      <w:r>
        <w:rPr>
          <w:rFonts w:hint="eastAsia" w:ascii="Times New Roman" w:hAnsi="Times New Roman" w:eastAsia="仿宋_GB2312" w:cs="仿宋_GB2312"/>
          <w:color w:val="000000"/>
          <w:sz w:val="32"/>
          <w:szCs w:val="32"/>
        </w:rPr>
        <w:t>符合推荐条件的，由行业协会（商会）</w:t>
      </w:r>
      <w:r>
        <w:rPr>
          <w:rFonts w:hint="eastAsia" w:ascii="Times New Roman" w:hAnsi="Times New Roman" w:eastAsia="仿宋_GB2312" w:cs="仿宋_GB2312"/>
          <w:color w:val="000000"/>
          <w:sz w:val="32"/>
          <w:szCs w:val="32"/>
          <w:lang w:eastAsia="zh-CN"/>
        </w:rPr>
        <w:t>在系统上签署</w:t>
      </w:r>
      <w:r>
        <w:rPr>
          <w:rFonts w:hint="eastAsia" w:ascii="Times New Roman" w:hAnsi="Times New Roman" w:eastAsia="仿宋_GB2312" w:cs="仿宋_GB2312"/>
          <w:color w:val="000000"/>
          <w:sz w:val="32"/>
          <w:szCs w:val="32"/>
        </w:rPr>
        <w:t>推荐意见于20</w:t>
      </w:r>
      <w:r>
        <w:rPr>
          <w:rFonts w:hint="eastAsia" w:ascii="Times New Roman" w:hAnsi="Times New Roman" w:eastAsia="仿宋_GB2312" w:cs="仿宋_GB2312"/>
          <w:color w:val="000000"/>
          <w:sz w:val="32"/>
          <w:szCs w:val="32"/>
          <w:lang w:val="en-US" w:eastAsia="zh-CN"/>
        </w:rPr>
        <w:t>21</w:t>
      </w:r>
      <w:r>
        <w:rPr>
          <w:rFonts w:hint="eastAsia" w:ascii="Times New Roman" w:hAnsi="Times New Roman" w:eastAsia="仿宋_GB2312" w:cs="仿宋_GB2312"/>
          <w:color w:val="000000"/>
          <w:sz w:val="32"/>
          <w:szCs w:val="32"/>
        </w:rPr>
        <w:t>年</w:t>
      </w:r>
      <w:r>
        <w:rPr>
          <w:rFonts w:hint="eastAsia" w:ascii="Times New Roman" w:hAnsi="Times New Roman" w:eastAsia="仿宋_GB2312" w:cs="仿宋_GB2312"/>
          <w:color w:val="000000"/>
          <w:sz w:val="32"/>
          <w:szCs w:val="32"/>
          <w:lang w:val="en-US" w:eastAsia="zh-CN"/>
        </w:rPr>
        <w:t>3</w:t>
      </w:r>
      <w:r>
        <w:rPr>
          <w:rFonts w:hint="eastAsia" w:ascii="Times New Roman" w:hAnsi="Times New Roman" w:eastAsia="仿宋_GB2312" w:cs="仿宋_GB2312"/>
          <w:color w:val="000000"/>
          <w:sz w:val="32"/>
          <w:szCs w:val="32"/>
        </w:rPr>
        <w:t>月</w:t>
      </w:r>
      <w:r>
        <w:rPr>
          <w:rFonts w:hint="eastAsia" w:ascii="Times New Roman" w:hAnsi="Times New Roman" w:eastAsia="仿宋_GB2312" w:cs="仿宋_GB2312"/>
          <w:color w:val="000000"/>
          <w:sz w:val="32"/>
          <w:szCs w:val="32"/>
          <w:lang w:val="en-US" w:eastAsia="zh-CN"/>
        </w:rPr>
        <w:t>31</w:t>
      </w:r>
      <w:r>
        <w:rPr>
          <w:rFonts w:hint="eastAsia" w:ascii="Times New Roman" w:hAnsi="Times New Roman" w:eastAsia="仿宋_GB2312" w:cs="仿宋_GB2312"/>
          <w:color w:val="000000"/>
          <w:sz w:val="32"/>
          <w:szCs w:val="32"/>
        </w:rPr>
        <w:t>日前报送我局。</w:t>
      </w:r>
      <w:r>
        <w:rPr>
          <w:rFonts w:hint="eastAsia" w:ascii="Times New Roman" w:hAnsi="Times New Roman" w:eastAsia="仿宋_GB2312" w:cs="仿宋_GB2312"/>
          <w:color w:val="000000"/>
          <w:sz w:val="32"/>
          <w:szCs w:val="32"/>
          <w:lang w:eastAsia="zh-CN"/>
        </w:rPr>
        <w:t>无参加行业协会的企业，可自行在系统上将申报数据报送至省市场监管局</w:t>
      </w:r>
      <w:r>
        <w:rPr>
          <w:rFonts w:hint="eastAsia" w:ascii="Times New Roman" w:hAnsi="Times New Roman" w:eastAsia="仿宋_GB2312" w:cs="仿宋_GB2312"/>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（三）</w:t>
      </w:r>
      <w:r>
        <w:rPr>
          <w:rFonts w:hint="eastAsia" w:ascii="Times New Roman" w:hAnsi="Times New Roman" w:eastAsia="仿宋_GB2312" w:cs="仿宋_GB2312"/>
          <w:color w:val="000000"/>
          <w:sz w:val="32"/>
          <w:szCs w:val="32"/>
          <w:lang w:eastAsia="zh-CN"/>
        </w:rPr>
        <w:t>经我局书式审查和征信后，将</w:t>
      </w:r>
      <w:r>
        <w:rPr>
          <w:rFonts w:hint="eastAsia" w:ascii="Times New Roman" w:hAnsi="Times New Roman" w:eastAsia="仿宋_GB2312" w:cs="仿宋_GB2312"/>
          <w:color w:val="000000"/>
          <w:sz w:val="32"/>
          <w:szCs w:val="32"/>
        </w:rPr>
        <w:t>于20</w:t>
      </w:r>
      <w:r>
        <w:rPr>
          <w:rFonts w:hint="eastAsia" w:ascii="Times New Roman" w:hAnsi="Times New Roman" w:eastAsia="仿宋_GB2312" w:cs="仿宋_GB2312"/>
          <w:color w:val="000000"/>
          <w:sz w:val="32"/>
          <w:szCs w:val="32"/>
          <w:lang w:val="en-US" w:eastAsia="zh-CN"/>
        </w:rPr>
        <w:t>21</w:t>
      </w:r>
      <w:r>
        <w:rPr>
          <w:rFonts w:hint="eastAsia" w:ascii="Times New Roman" w:hAnsi="Times New Roman" w:eastAsia="仿宋_GB2312" w:cs="仿宋_GB2312"/>
          <w:color w:val="000000"/>
          <w:sz w:val="32"/>
          <w:szCs w:val="32"/>
        </w:rPr>
        <w:t>年6月1日对符合公示条件的申请企业在“守重公示系统”中统一予以公示，并在该系统中</w:t>
      </w:r>
      <w:r>
        <w:rPr>
          <w:rFonts w:hint="eastAsia" w:ascii="Times New Roman" w:hAnsi="Times New Roman" w:eastAsia="仿宋_GB2312" w:cs="仿宋_GB2312"/>
          <w:color w:val="000000"/>
          <w:sz w:val="32"/>
          <w:szCs w:val="32"/>
          <w:lang w:eastAsia="zh-CN"/>
        </w:rPr>
        <w:t>企业</w:t>
      </w:r>
      <w:r>
        <w:rPr>
          <w:rFonts w:hint="eastAsia" w:ascii="Times New Roman" w:hAnsi="Times New Roman" w:eastAsia="仿宋_GB2312" w:cs="仿宋_GB2312"/>
          <w:color w:val="000000"/>
          <w:sz w:val="32"/>
          <w:szCs w:val="32"/>
        </w:rPr>
        <w:t>公示页面展示</w:t>
      </w:r>
      <w:r>
        <w:rPr>
          <w:rFonts w:hint="eastAsia" w:ascii="Times New Roman" w:hAnsi="Times New Roman" w:eastAsia="仿宋_GB2312" w:cs="仿宋_GB2312"/>
          <w:color w:val="000000"/>
          <w:sz w:val="32"/>
          <w:szCs w:val="32"/>
          <w:lang w:val="en-US" w:eastAsia="zh-CN"/>
        </w:rPr>
        <w:t>2020年度</w:t>
      </w:r>
      <w:r>
        <w:rPr>
          <w:rFonts w:hint="eastAsia" w:ascii="Times New Roman" w:hAnsi="Times New Roman" w:eastAsia="仿宋_GB2312" w:cs="仿宋_GB2312"/>
          <w:color w:val="000000"/>
          <w:sz w:val="32"/>
          <w:szCs w:val="32"/>
        </w:rPr>
        <w:t>《守合同重信用”企业公示证</w:t>
      </w:r>
      <w:r>
        <w:rPr>
          <w:rFonts w:hint="eastAsia" w:ascii="Times New Roman" w:hAnsi="Times New Roman" w:eastAsia="仿宋_GB2312" w:cs="仿宋_GB2312"/>
          <w:color w:val="000000"/>
          <w:sz w:val="32"/>
          <w:szCs w:val="32"/>
          <w:lang w:eastAsia="zh-CN"/>
        </w:rPr>
        <w:t>明</w:t>
      </w:r>
      <w:r>
        <w:rPr>
          <w:rFonts w:hint="eastAsia" w:ascii="Times New Roman" w:hAnsi="Times New Roman" w:eastAsia="仿宋_GB2312" w:cs="仿宋_GB2312"/>
          <w:color w:val="000000"/>
          <w:sz w:val="32"/>
          <w:szCs w:val="32"/>
        </w:rPr>
        <w:t>》（电子版）。企业</w:t>
      </w:r>
      <w:r>
        <w:rPr>
          <w:rFonts w:hint="eastAsia" w:ascii="Times New Roman" w:hAnsi="Times New Roman" w:eastAsia="仿宋_GB2312" w:cs="仿宋_GB2312"/>
          <w:color w:val="000000"/>
          <w:sz w:val="32"/>
          <w:szCs w:val="32"/>
          <w:lang w:eastAsia="zh-CN"/>
        </w:rPr>
        <w:t>可自行在系统中查看公示情况，并</w:t>
      </w:r>
      <w:r>
        <w:rPr>
          <w:rFonts w:hint="eastAsia" w:ascii="Times New Roman" w:hAnsi="Times New Roman" w:eastAsia="仿宋_GB2312" w:cs="仿宋_GB2312"/>
          <w:color w:val="000000"/>
          <w:sz w:val="32"/>
          <w:szCs w:val="32"/>
        </w:rPr>
        <w:t>可根据需要自行选择制作证书、牌匾，相关费用由企业自理，我局不收取任何费用。</w:t>
      </w:r>
    </w:p>
    <w:p>
      <w:pPr>
        <w:keepNext w:val="0"/>
        <w:keepLines w:val="0"/>
        <w:pageBreakBefore w:val="0"/>
        <w:widowControl w:val="0"/>
        <w:kinsoku/>
        <w:wordWrap/>
        <w:overflowPunct/>
        <w:topLinePunct w:val="0"/>
        <w:autoSpaceDE w:val="0"/>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四、注意事项</w:t>
      </w:r>
    </w:p>
    <w:p>
      <w:pPr>
        <w:keepNext w:val="0"/>
        <w:keepLines w:val="0"/>
        <w:pageBreakBefore w:val="0"/>
        <w:widowControl w:val="0"/>
        <w:kinsoku/>
        <w:wordWrap/>
        <w:overflowPunct/>
        <w:topLinePunct w:val="0"/>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（一）请各相关企业、有关行业协会（商会）关注广东省市场监督管理局门户网站（网址：</w:t>
      </w:r>
      <w:r>
        <w:rPr>
          <w:rFonts w:hint="eastAsia" w:ascii="Times New Roman" w:hAnsi="Times New Roman" w:eastAsia="仿宋_GB2312" w:cs="仿宋_GB2312"/>
          <w:i w:val="0"/>
          <w:iCs w:val="0"/>
          <w:color w:val="000000"/>
          <w:sz w:val="32"/>
          <w:szCs w:val="32"/>
        </w:rPr>
        <w:t>http://amr.gd.gov.cn/</w:t>
      </w:r>
      <w:r>
        <w:rPr>
          <w:rFonts w:hint="eastAsia" w:ascii="Times New Roman" w:hAnsi="Times New Roman" w:eastAsia="仿宋_GB2312" w:cs="仿宋_GB2312"/>
          <w:color w:val="000000"/>
          <w:sz w:val="32"/>
          <w:szCs w:val="32"/>
        </w:rPr>
        <w:t>）和“守重公示系统”中有关“守合同重信用”企业公示活动的通知信息，我局不再另行通知。</w:t>
      </w:r>
    </w:p>
    <w:p>
      <w:pPr>
        <w:keepNext w:val="0"/>
        <w:keepLines w:val="0"/>
        <w:pageBreakBefore w:val="0"/>
        <w:widowControl w:val="0"/>
        <w:numPr>
          <w:ilvl w:val="0"/>
          <w:numId w:val="4"/>
        </w:numPr>
        <w:kinsoku/>
        <w:wordWrap/>
        <w:overflowPunct/>
        <w:topLinePunct w:val="0"/>
        <w:autoSpaceDE w:val="0"/>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申请公示企业须如实填报有关情况及信息，并对所提交材料及填报信息的真实性负责。对弄虚作假骗取“守合同重信用”企业公示的，我局将撤销其公示信息，被撤销公示企业将连续4个年度禁止参加公示活动，并在“守重公示系统”中向社会公告。</w:t>
      </w:r>
    </w:p>
    <w:p>
      <w:pPr>
        <w:keepNext w:val="0"/>
        <w:keepLines w:val="0"/>
        <w:pageBreakBefore w:val="0"/>
        <w:widowControl w:val="0"/>
        <w:numPr>
          <w:ilvl w:val="0"/>
          <w:numId w:val="4"/>
        </w:numPr>
        <w:kinsoku/>
        <w:wordWrap/>
        <w:overflowPunct/>
        <w:topLinePunct w:val="0"/>
        <w:autoSpaceDE w:val="0"/>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仿宋_GB2312" w:cs="仿宋_GB2312"/>
          <w:i w:val="0"/>
          <w:iCs w:val="0"/>
          <w:color w:val="000000"/>
          <w:sz w:val="32"/>
          <w:szCs w:val="32"/>
        </w:rPr>
      </w:pPr>
      <w:r>
        <w:rPr>
          <w:rFonts w:hint="eastAsia" w:ascii="Times New Roman" w:hAnsi="Times New Roman" w:eastAsia="仿宋_GB2312" w:cs="仿宋_GB2312"/>
          <w:i w:val="0"/>
          <w:iCs w:val="0"/>
          <w:color w:val="000000"/>
          <w:sz w:val="32"/>
          <w:szCs w:val="32"/>
          <w:lang w:eastAsia="zh-CN"/>
        </w:rPr>
        <w:t>经备案</w:t>
      </w:r>
      <w:r>
        <w:rPr>
          <w:rFonts w:hint="eastAsia" w:ascii="Times New Roman" w:hAnsi="Times New Roman" w:eastAsia="仿宋_GB2312" w:cs="仿宋_GB2312"/>
          <w:i w:val="0"/>
          <w:iCs w:val="0"/>
          <w:color w:val="000000"/>
          <w:sz w:val="32"/>
          <w:szCs w:val="32"/>
        </w:rPr>
        <w:t>的行业协会（商会）</w:t>
      </w:r>
      <w:r>
        <w:rPr>
          <w:rFonts w:hint="eastAsia" w:ascii="Times New Roman" w:hAnsi="Times New Roman" w:eastAsia="仿宋_GB2312" w:cs="仿宋_GB2312"/>
          <w:i w:val="0"/>
          <w:iCs w:val="0"/>
          <w:color w:val="000000"/>
          <w:sz w:val="32"/>
          <w:szCs w:val="32"/>
          <w:lang w:eastAsia="zh-CN"/>
        </w:rPr>
        <w:t>可在系统中对会员企业的申报资料进行审核后推荐省市场监管局。各行业协会（商会）应</w:t>
      </w:r>
      <w:r>
        <w:rPr>
          <w:rFonts w:hint="eastAsia" w:ascii="Times New Roman" w:hAnsi="Times New Roman" w:eastAsia="仿宋_GB2312" w:cs="仿宋_GB2312"/>
          <w:i w:val="0"/>
          <w:iCs w:val="0"/>
          <w:color w:val="000000"/>
          <w:sz w:val="32"/>
          <w:szCs w:val="32"/>
        </w:rPr>
        <w:t>认真做好公示活动的宣传发动和推荐工作，并接受公示企业和社会公众监督，不得利用公示活动从事</w:t>
      </w:r>
      <w:r>
        <w:rPr>
          <w:rFonts w:hint="eastAsia" w:ascii="Times New Roman" w:hAnsi="Times New Roman" w:eastAsia="仿宋_GB2312" w:cs="仿宋_GB2312"/>
          <w:i w:val="0"/>
          <w:iCs w:val="0"/>
          <w:color w:val="000000"/>
          <w:sz w:val="32"/>
          <w:szCs w:val="32"/>
          <w:lang w:eastAsia="zh-CN"/>
        </w:rPr>
        <w:t>违法违规活动，</w:t>
      </w:r>
      <w:r>
        <w:rPr>
          <w:rFonts w:hint="eastAsia" w:ascii="Times New Roman" w:hAnsi="Times New Roman" w:eastAsia="仿宋_GB2312" w:cs="仿宋_GB2312"/>
          <w:i w:val="0"/>
          <w:iCs w:val="0"/>
          <w:color w:val="000000"/>
          <w:sz w:val="32"/>
          <w:szCs w:val="32"/>
        </w:rPr>
        <w:t>严格禁止“搭车”收费、强拉入会等增加企业负担或变相收费等行为</w:t>
      </w:r>
      <w:r>
        <w:rPr>
          <w:rFonts w:hint="eastAsia" w:ascii="Times New Roman" w:hAnsi="Times New Roman" w:eastAsia="仿宋_GB2312" w:cs="仿宋_GB2312"/>
          <w:i w:val="0"/>
          <w:iCs w:val="0"/>
          <w:color w:val="000000"/>
          <w:sz w:val="32"/>
          <w:szCs w:val="32"/>
          <w:lang w:eastAsia="zh-CN"/>
        </w:rPr>
        <w:t>，如</w:t>
      </w:r>
      <w:r>
        <w:rPr>
          <w:rFonts w:hint="eastAsia" w:ascii="Times New Roman" w:hAnsi="Times New Roman" w:eastAsia="仿宋_GB2312" w:cs="仿宋_GB2312"/>
          <w:i w:val="0"/>
          <w:iCs w:val="0"/>
          <w:color w:val="000000"/>
          <w:sz w:val="32"/>
          <w:szCs w:val="32"/>
          <w:lang w:val="en-US" w:eastAsia="zh-CN"/>
        </w:rPr>
        <w:t>存在以上行为，企业可向省市场监管局进行投诉（行业协会（商会）名单及联系方式可在“守重公示系统”中进行查看）</w:t>
      </w:r>
      <w:r>
        <w:rPr>
          <w:rFonts w:hint="eastAsia" w:ascii="Times New Roman" w:hAnsi="Times New Roman" w:eastAsia="仿宋_GB2312" w:cs="仿宋_GB2312"/>
          <w:i w:val="0"/>
          <w:iCs w:val="0"/>
          <w:color w:val="000000"/>
          <w:sz w:val="32"/>
          <w:szCs w:val="32"/>
        </w:rPr>
        <w:t>。</w:t>
      </w:r>
    </w:p>
    <w:p>
      <w:pPr>
        <w:keepNext w:val="0"/>
        <w:keepLines w:val="0"/>
        <w:pageBreakBefore w:val="0"/>
        <w:widowControl w:val="0"/>
        <w:numPr>
          <w:ilvl w:val="0"/>
          <w:numId w:val="0"/>
        </w:numPr>
        <w:kinsoku/>
        <w:wordWrap/>
        <w:overflowPunct/>
        <w:topLinePunct w:val="0"/>
        <w:autoSpaceDE w:val="0"/>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rPr>
        <w:t>联系人：舒琳，联系电话：020-38835078</w:t>
      </w:r>
      <w:r>
        <w:rPr>
          <w:rFonts w:hint="eastAsia" w:ascii="Times New Roman" w:hAnsi="Times New Roman" w:eastAsia="仿宋_GB2312" w:cs="仿宋_GB2312"/>
          <w:color w:val="000000"/>
          <w:sz w:val="32"/>
          <w:szCs w:val="32"/>
          <w:lang w:eastAsia="zh-CN"/>
        </w:rPr>
        <w:t>。</w:t>
      </w:r>
    </w:p>
    <w:p>
      <w:pPr>
        <w:keepNext w:val="0"/>
        <w:keepLines w:val="0"/>
        <w:pageBreakBefore w:val="0"/>
        <w:widowControl w:val="0"/>
        <w:kinsoku/>
        <w:wordWrap/>
        <w:overflowPunct/>
        <w:topLinePunct w:val="0"/>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drawing>
          <wp:anchor distT="0" distB="0" distL="114300" distR="114300" simplePos="0" relativeHeight="251661312" behindDoc="0" locked="0" layoutInCell="1" allowOverlap="1">
            <wp:simplePos x="0" y="0"/>
            <wp:positionH relativeFrom="page">
              <wp:posOffset>4086860</wp:posOffset>
            </wp:positionH>
            <wp:positionV relativeFrom="page">
              <wp:posOffset>5970270</wp:posOffset>
            </wp:positionV>
            <wp:extent cx="1618615" cy="1618615"/>
            <wp:effectExtent l="0" t="0" r="635" b="635"/>
            <wp:wrapNone/>
            <wp:docPr id="4" name="图片 6" descr="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emp"/>
                    <pic:cNvPicPr>
                      <a:picLocks noChangeAspect="1"/>
                    </pic:cNvPicPr>
                  </pic:nvPicPr>
                  <pic:blipFill>
                    <a:blip r:embed="rId8"/>
                    <a:stretch>
                      <a:fillRect/>
                    </a:stretch>
                  </pic:blipFill>
                  <pic:spPr>
                    <a:xfrm>
                      <a:off x="0" y="0"/>
                      <a:ext cx="1618615" cy="1618615"/>
                    </a:xfrm>
                    <a:prstGeom prst="rect">
                      <a:avLst/>
                    </a:prstGeom>
                    <a:noFill/>
                    <a:ln w="9525">
                      <a:noFill/>
                    </a:ln>
                  </pic:spPr>
                </pic:pic>
              </a:graphicData>
            </a:graphic>
          </wp:anchor>
        </w:drawing>
      </w:r>
    </w:p>
    <w:p>
      <w:pPr>
        <w:keepNext w:val="0"/>
        <w:keepLines w:val="0"/>
        <w:pageBreakBefore w:val="0"/>
        <w:widowControl w:val="0"/>
        <w:kinsoku/>
        <w:wordWrap/>
        <w:overflowPunct/>
        <w:topLinePunct w:val="0"/>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sz w:val="32"/>
          <w:szCs w:val="32"/>
        </w:rPr>
      </w:pPr>
    </w:p>
    <w:p>
      <w:pPr>
        <w:keepNext w:val="0"/>
        <w:keepLines w:val="0"/>
        <w:pageBreakBefore w:val="0"/>
        <w:widowControl w:val="0"/>
        <w:kinsoku/>
        <w:wordWrap/>
        <w:overflowPunct/>
        <w:topLinePunct w:val="0"/>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sz w:val="32"/>
          <w:szCs w:val="32"/>
        </w:rPr>
      </w:pPr>
    </w:p>
    <w:p>
      <w:pPr>
        <w:keepNext w:val="0"/>
        <w:keepLines w:val="0"/>
        <w:pageBreakBefore w:val="0"/>
        <w:widowControl w:val="0"/>
        <w:kinsoku/>
        <w:wordWrap/>
        <w:overflowPunct/>
        <w:topLinePunct w:val="0"/>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cs="仿宋_GB2312"/>
          <w:color w:val="000000"/>
          <w:sz w:val="32"/>
          <w:szCs w:val="32"/>
          <w:lang w:val="en-US" w:eastAsia="zh-CN"/>
        </w:rPr>
        <w:t xml:space="preserve">  </w:t>
      </w:r>
      <w:r>
        <w:rPr>
          <w:rFonts w:hint="eastAsia" w:ascii="Times New Roman" w:hAnsi="Times New Roman" w:eastAsia="仿宋_GB2312" w:cs="仿宋_GB2312"/>
          <w:color w:val="000000"/>
          <w:sz w:val="32"/>
          <w:szCs w:val="32"/>
          <w:lang w:val="en-US" w:eastAsia="zh-CN"/>
        </w:rPr>
        <w:t xml:space="preserve">      广东省市场</w:t>
      </w:r>
      <w:bookmarkStart w:id="3" w:name="seal"/>
      <w:bookmarkEnd w:id="3"/>
      <w:r>
        <w:rPr>
          <w:rFonts w:hint="eastAsia" w:ascii="Times New Roman" w:hAnsi="Times New Roman" w:eastAsia="仿宋_GB2312" w:cs="仿宋_GB2312"/>
          <w:color w:val="000000"/>
          <w:sz w:val="32"/>
          <w:szCs w:val="32"/>
          <w:lang w:val="en-US" w:eastAsia="zh-CN"/>
        </w:rPr>
        <w:t>监督管理局</w:t>
      </w:r>
    </w:p>
    <w:p>
      <w:pPr>
        <w:keepNext w:val="0"/>
        <w:keepLines w:val="0"/>
        <w:pageBreakBefore w:val="0"/>
        <w:widowControl w:val="0"/>
        <w:kinsoku/>
        <w:wordWrap/>
        <w:overflowPunct/>
        <w:topLinePunct w:val="0"/>
        <w:autoSpaceDE/>
        <w:autoSpaceDN/>
        <w:bidi w:val="0"/>
        <w:adjustRightInd/>
        <w:snapToGrid/>
        <w:spacing w:line="600" w:lineRule="exact"/>
        <w:ind w:left="0" w:leftChars="0" w:right="1280" w:rightChars="400" w:firstLine="640" w:firstLineChars="200"/>
        <w:jc w:val="right"/>
        <w:textAlignment w:val="auto"/>
        <w:outlineLvl w:val="9"/>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 xml:space="preserve">                            2021年1月11日</w:t>
      </w:r>
    </w:p>
    <w:p>
      <w:pPr>
        <w:keepNext w:val="0"/>
        <w:keepLines w:val="0"/>
        <w:pageBreakBefore w:val="0"/>
        <w:widowControl w:val="0"/>
        <w:kinsoku/>
        <w:wordWrap/>
        <w:overflowPunct/>
        <w:topLinePunct w:val="0"/>
        <w:autoSpaceDE/>
        <w:autoSpaceDN/>
        <w:bidi w:val="0"/>
        <w:adjustRightInd/>
        <w:snapToGrid/>
        <w:spacing w:before="219" w:beforeLines="50" w:line="240" w:lineRule="auto"/>
        <w:ind w:left="0" w:leftChars="0" w:right="0" w:rightChars="0" w:firstLine="0" w:firstLineChars="0"/>
        <w:jc w:val="both"/>
        <w:textAlignment w:val="auto"/>
        <w:outlineLvl w:val="9"/>
        <w:rPr>
          <w:rFonts w:hint="eastAsia" w:ascii="Times New Roman" w:hAnsi="Times New Roman" w:eastAsia="黑体"/>
          <w:color w:val="000000"/>
          <w:szCs w:val="30"/>
        </w:rPr>
      </w:pPr>
      <w:r>
        <w:rPr>
          <w:rFonts w:hint="eastAsia" w:ascii="Times New Roman" w:hAnsi="Times New Roman" w:eastAsia="黑体"/>
          <w:color w:val="000000"/>
          <w:szCs w:val="30"/>
        </w:rPr>
        <w:t>公开方式：</w:t>
      </w:r>
      <w:bookmarkStart w:id="4" w:name="Gkfs"/>
      <w:bookmarkEnd w:id="4"/>
      <w:r>
        <w:rPr>
          <w:rFonts w:hint="eastAsia" w:ascii="Times New Roman" w:hAnsi="Times New Roman" w:eastAsia="黑体"/>
          <w:color w:val="000000"/>
          <w:szCs w:val="30"/>
          <w:lang w:eastAsia="zh-CN"/>
        </w:rPr>
        <w:t>主动公开</w:t>
      </w:r>
    </w:p>
    <w:p>
      <w:pPr>
        <w:keepNext w:val="0"/>
        <w:keepLines w:val="0"/>
        <w:pageBreakBefore w:val="0"/>
        <w:widowControl w:val="0"/>
        <w:kinsoku/>
        <w:wordWrap/>
        <w:overflowPunct/>
        <w:topLinePunct w:val="0"/>
        <w:autoSpaceDE/>
        <w:autoSpaceDN/>
        <w:bidi w:val="0"/>
        <w:adjustRightInd/>
        <w:snapToGrid/>
        <w:spacing w:line="560" w:lineRule="exact"/>
        <w:ind w:left="1020" w:leftChars="100" w:right="320" w:rightChars="100" w:hanging="700" w:hangingChars="250"/>
        <w:jc w:val="both"/>
        <w:textAlignment w:val="auto"/>
        <w:outlineLvl w:val="9"/>
        <w:rPr>
          <w:rFonts w:hint="eastAsia" w:ascii="Times New Roman" w:hAnsi="Times New Roman"/>
          <w:color w:val="000000"/>
          <w:sz w:val="28"/>
          <w:szCs w:val="30"/>
        </w:rPr>
      </w:pPr>
      <w:r>
        <w:rPr>
          <w:rFonts w:ascii="Times New Roman" w:hAnsi="Times New Roman" w:eastAsia="黑体"/>
          <w:color w:val="000000"/>
          <w:sz w:val="28"/>
        </w:rPr>
        <mc:AlternateContent>
          <mc:Choice Requires="wps">
            <w:drawing>
              <wp:anchor distT="0" distB="0" distL="114300" distR="114300" simplePos="0" relativeHeight="251658240" behindDoc="0" locked="0" layoutInCell="1" allowOverlap="1">
                <wp:simplePos x="0" y="0"/>
                <wp:positionH relativeFrom="column">
                  <wp:posOffset>-55245</wp:posOffset>
                </wp:positionH>
                <wp:positionV relativeFrom="paragraph">
                  <wp:posOffset>358140</wp:posOffset>
                </wp:positionV>
                <wp:extent cx="5760085" cy="0"/>
                <wp:effectExtent l="0" t="0" r="0" b="0"/>
                <wp:wrapTopAndBottom/>
                <wp:docPr id="1" name="直线 3"/>
                <wp:cNvGraphicFramePr/>
                <a:graphic xmlns:a="http://schemas.openxmlformats.org/drawingml/2006/main">
                  <a:graphicData uri="http://schemas.microsoft.com/office/word/2010/wordprocessingShape">
                    <wps:wsp>
                      <wps:cNvSpPr/>
                      <wps:spPr>
                        <a:xfrm>
                          <a:off x="0" y="0"/>
                          <a:ext cx="5760085"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4.35pt;margin-top:28.2pt;height:0pt;width:453.55pt;mso-wrap-distance-bottom:0pt;mso-wrap-distance-top:0pt;z-index:251658240;mso-width-relative:page;mso-height-relative:page;" filled="f" stroked="t" coordsize="21600,21600" o:gfxdata="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69MUYdMAAAAIAQAADwAAAAAAAAABACAAAAAiAAAAZHJzL2Rv&#10;d25yZXYueG1sUEsBAhQAFAAAAAgAh07iQEgmM/zNAQAAjgMAAA4AAAAAAAAAAQAgAAAAIgEAAGRy&#10;cy9lMm9Eb2MueG1sUEsFBgAAAAAGAAYAWQEAAGEFAAAAAA==&#10;">
                <v:fill on="f" focussize="0,0"/>
                <v:stroke weight="0.99pt" color="#000000" joinstyle="round"/>
                <v:imagedata o:title=""/>
                <o:lock v:ext="edit" aspectratio="f"/>
                <w10:wrap type="topAndBottom"/>
              </v:line>
            </w:pict>
          </mc:Fallback>
        </mc:AlternateContent>
      </w:r>
      <w:r>
        <w:rPr>
          <w:rFonts w:hint="eastAsia" w:ascii="Times New Roman" w:hAnsi="Times New Roman"/>
          <w:color w:val="000000"/>
          <w:sz w:val="28"/>
          <w:szCs w:val="30"/>
        </w:rPr>
        <w:t>抄送：</w:t>
      </w:r>
      <w:bookmarkStart w:id="5" w:name="cs"/>
      <w:bookmarkEnd w:id="5"/>
      <w:r>
        <w:rPr>
          <w:rFonts w:hint="eastAsia" w:ascii="Times New Roman" w:hAnsi="Times New Roman"/>
          <w:color w:val="000000"/>
          <w:sz w:val="28"/>
          <w:szCs w:val="30"/>
          <w:lang w:eastAsia="zh-CN"/>
        </w:rPr>
        <w:t>省档案馆</w:t>
      </w:r>
      <w:r>
        <w:rPr>
          <w:rFonts w:hint="eastAsia" w:ascii="Times New Roman" w:hAnsi="Times New Roman"/>
          <w:color w:val="000000"/>
          <w:sz w:val="28"/>
          <w:szCs w:val="30"/>
        </w:rPr>
        <w:t>。</w:t>
      </w:r>
    </w:p>
    <w:p>
      <w:pPr>
        <w:keepNext w:val="0"/>
        <w:keepLines w:val="0"/>
        <w:pageBreakBefore w:val="0"/>
        <w:widowControl w:val="0"/>
        <w:kinsoku/>
        <w:wordWrap/>
        <w:overflowPunct/>
        <w:topLinePunct w:val="0"/>
        <w:autoSpaceDE/>
        <w:autoSpaceDN/>
        <w:bidi w:val="0"/>
        <w:adjustRightInd/>
        <w:snapToGrid/>
        <w:spacing w:line="560" w:lineRule="exact"/>
        <w:ind w:left="320" w:leftChars="100" w:right="320" w:rightChars="100"/>
        <w:jc w:val="both"/>
        <w:textAlignment w:val="auto"/>
        <w:outlineLvl w:val="9"/>
        <w:rPr>
          <w:rFonts w:hint="eastAsia" w:ascii="Times New Roman" w:hAnsi="Times New Roman"/>
          <w:color w:val="000000"/>
          <w:sz w:val="28"/>
          <w:szCs w:val="30"/>
        </w:rPr>
      </w:pPr>
      <w:r>
        <w:rPr>
          <w:rFonts w:hint="eastAsia" w:ascii="Times New Roman" w:hAnsi="Times New Roman"/>
          <w:color w:val="000000"/>
          <w:sz w:val="30"/>
          <w:szCs w:val="30"/>
        </w:rPr>
        <mc:AlternateContent>
          <mc:Choice Requires="wps">
            <w:drawing>
              <wp:anchor distT="0" distB="0" distL="114300" distR="114300" simplePos="0" relativeHeight="251659264" behindDoc="0" locked="0" layoutInCell="1" allowOverlap="1">
                <wp:simplePos x="0" y="0"/>
                <wp:positionH relativeFrom="column">
                  <wp:posOffset>-53975</wp:posOffset>
                </wp:positionH>
                <wp:positionV relativeFrom="paragraph">
                  <wp:posOffset>40640</wp:posOffset>
                </wp:positionV>
                <wp:extent cx="5760720" cy="0"/>
                <wp:effectExtent l="0" t="0" r="0" b="0"/>
                <wp:wrapTopAndBottom/>
                <wp:docPr id="2" name="直线 5"/>
                <wp:cNvGraphicFramePr/>
                <a:graphic xmlns:a="http://schemas.openxmlformats.org/drawingml/2006/main">
                  <a:graphicData uri="http://schemas.microsoft.com/office/word/2010/wordprocessingShape">
                    <wps:wsp>
                      <wps:cNvSpPr/>
                      <wps:spPr>
                        <a:xfrm>
                          <a:off x="0" y="0"/>
                          <a:ext cx="5760720" cy="0"/>
                        </a:xfrm>
                        <a:prstGeom prst="line">
                          <a:avLst/>
                        </a:prstGeom>
                        <a:ln w="9017"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4.25pt;margin-top:3.2pt;height:0pt;width:453.6pt;mso-wrap-distance-bottom:0pt;mso-wrap-distance-top:0pt;z-index:251659264;mso-width-relative:page;mso-height-relative:page;" filled="f" stroked="t" coordsize="21600,21600" o:gfxdata="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p4UY9YAAAAGAQAADwAAAAAAAAABACAAAAAiAAAAZHJz&#10;L2Rvd25yZXYueG1sUEsBAhQAFAAAAAgAh07iQAbUdNHNAQAAjQMAAA4AAAAAAAAAAQAgAAAAJQEA&#10;AGRycy9lMm9Eb2MueG1sUEsFBgAAAAAGAAYAWQEAAGQFAAAAAA==&#10;">
                <v:fill on="f" focussize="0,0"/>
                <v:stroke weight="0.71pt" color="#000000" joinstyle="round"/>
                <v:imagedata o:title=""/>
                <o:lock v:ext="edit" aspectratio="f"/>
                <w10:wrap type="topAndBottom"/>
              </v:line>
            </w:pict>
          </mc:Fallback>
        </mc:AlternateContent>
      </w:r>
      <w:r>
        <w:rPr>
          <w:rFonts w:hint="eastAsia" w:ascii="Times New Roman" w:hAnsi="Times New Roman"/>
          <w:color w:val="000000"/>
          <w:sz w:val="28"/>
          <w:szCs w:val="30"/>
        </w:rPr>
        <w:t xml:space="preserve">广东省市场监督管理局办公室   </w:t>
      </w:r>
      <w:r>
        <w:rPr>
          <w:rFonts w:hint="eastAsia" w:ascii="Times New Roman" w:hAnsi="Times New Roman"/>
          <w:color w:val="000000"/>
          <w:sz w:val="28"/>
          <w:szCs w:val="30"/>
          <w:lang w:val="en-US" w:eastAsia="zh-CN"/>
        </w:rPr>
        <w:t xml:space="preserve">      </w:t>
      </w:r>
      <w:r>
        <w:rPr>
          <w:rFonts w:hint="eastAsia" w:ascii="Times New Roman" w:hAnsi="Times New Roman"/>
          <w:color w:val="000000"/>
          <w:sz w:val="28"/>
          <w:szCs w:val="30"/>
        </w:rPr>
        <w:t xml:space="preserve">   　</w:t>
      </w:r>
      <w:bookmarkStart w:id="6" w:name="YFRQ"/>
      <w:bookmarkEnd w:id="6"/>
      <w:r>
        <w:rPr>
          <w:rFonts w:hint="eastAsia" w:ascii="Times New Roman" w:hAnsi="Times New Roman"/>
          <w:color w:val="000000"/>
          <w:sz w:val="28"/>
          <w:szCs w:val="30"/>
          <w:lang w:eastAsia="zh-CN"/>
        </w:rPr>
        <w:t>2021年1月12日</w:t>
      </w:r>
      <w:r>
        <w:rPr>
          <w:rFonts w:hint="eastAsia" w:ascii="Times New Roman" w:hAnsi="Times New Roman"/>
          <w:color w:val="000000"/>
          <w:sz w:val="28"/>
          <w:szCs w:val="30"/>
        </w:rPr>
        <w:t>印发</w:t>
      </w:r>
    </w:p>
    <w:p>
      <w:pPr>
        <w:keepNext w:val="0"/>
        <w:keepLines w:val="0"/>
        <w:pageBreakBefore w:val="0"/>
        <w:widowControl w:val="0"/>
        <w:kinsoku/>
        <w:wordWrap/>
        <w:overflowPunct/>
        <w:topLinePunct w:val="0"/>
        <w:autoSpaceDE/>
        <w:autoSpaceDN/>
        <w:bidi w:val="0"/>
        <w:adjustRightInd/>
        <w:snapToGrid/>
        <w:spacing w:line="560" w:lineRule="exact"/>
        <w:ind w:left="320" w:leftChars="100" w:right="217" w:rightChars="68"/>
        <w:jc w:val="both"/>
        <w:textAlignment w:val="auto"/>
        <w:outlineLvl w:val="9"/>
        <w:rPr>
          <w:rFonts w:hint="eastAsia" w:ascii="Times New Roman" w:hAnsi="Times New Roman"/>
          <w:color w:val="000000"/>
          <w:sz w:val="28"/>
          <w:szCs w:val="30"/>
        </w:rPr>
      </w:pPr>
      <w:r>
        <w:rPr>
          <w:rFonts w:hint="eastAsia" w:ascii="Times New Roman" w:hAnsi="Times New Roman"/>
          <w:color w:val="000000"/>
          <w:sz w:val="28"/>
          <w:szCs w:val="30"/>
        </w:rPr>
        <mc:AlternateContent>
          <mc:Choice Requires="wps">
            <w:drawing>
              <wp:anchor distT="0" distB="0" distL="114300" distR="114300" simplePos="0" relativeHeight="251660288" behindDoc="0" locked="0" layoutInCell="1" allowOverlap="1">
                <wp:simplePos x="0" y="0"/>
                <wp:positionH relativeFrom="column">
                  <wp:posOffset>-60960</wp:posOffset>
                </wp:positionH>
                <wp:positionV relativeFrom="paragraph">
                  <wp:posOffset>48895</wp:posOffset>
                </wp:positionV>
                <wp:extent cx="5760085" cy="0"/>
                <wp:effectExtent l="0" t="0" r="0" b="0"/>
                <wp:wrapTopAndBottom/>
                <wp:docPr id="3" name="直线 4"/>
                <wp:cNvGraphicFramePr/>
                <a:graphic xmlns:a="http://schemas.openxmlformats.org/drawingml/2006/main">
                  <a:graphicData uri="http://schemas.microsoft.com/office/word/2010/wordprocessingShape">
                    <wps:wsp>
                      <wps:cNvSpPr/>
                      <wps:spPr>
                        <a:xfrm>
                          <a:off x="0" y="0"/>
                          <a:ext cx="5760085"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4.8pt;margin-top:3.85pt;height:0pt;width:453.55pt;mso-wrap-distance-bottom:0pt;mso-wrap-distance-top:0pt;z-index:251660288;mso-width-relative:page;mso-height-relative:page;" filled="f" stroked="t" coordsize="21600,21600" o:gfxdata="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UASpk0QAAAAYBAAAPAAAAAAAAAAEAIAAAACIAAABkcnMvZG93&#10;bnJldi54bWxQSwECFAAUAAAACACHTuJA40D2C84BAACOAwAADgAAAAAAAAABACAAAAAgAQAAZHJz&#10;L2Uyb0RvYy54bWxQSwUGAAAAAAYABgBZAQAAYAUAAAAA&#10;">
                <v:fill on="f" focussize="0,0"/>
                <v:stroke weight="0.99pt" color="#000000" joinstyle="round"/>
                <v:imagedata o:title=""/>
                <o:lock v:ext="edit" aspectratio="f"/>
                <w10:wrap type="topAndBottom"/>
              </v:line>
            </w:pict>
          </mc:Fallback>
        </mc:AlternateContent>
      </w:r>
      <w:r>
        <w:rPr>
          <w:rFonts w:hint="eastAsia" w:ascii="Times New Roman" w:hAnsi="Times New Roman"/>
          <w:color w:val="000000"/>
          <w:sz w:val="30"/>
          <w:szCs w:val="30"/>
        </w:rPr>
        <w:tab/>
      </w:r>
      <w:r>
        <w:rPr>
          <w:rFonts w:hint="eastAsia" w:ascii="Times New Roman" w:hAnsi="Times New Roman"/>
          <w:color w:val="000000"/>
          <w:sz w:val="30"/>
          <w:szCs w:val="30"/>
        </w:rPr>
        <w:tab/>
      </w:r>
      <w:r>
        <w:rPr>
          <w:rFonts w:hint="eastAsia" w:ascii="Times New Roman" w:hAnsi="Times New Roman"/>
          <w:color w:val="000000"/>
          <w:sz w:val="30"/>
          <w:szCs w:val="30"/>
        </w:rPr>
        <w:tab/>
      </w:r>
      <w:r>
        <w:rPr>
          <w:rFonts w:hint="eastAsia" w:ascii="Times New Roman" w:hAnsi="Times New Roman"/>
          <w:color w:val="000000"/>
          <w:sz w:val="30"/>
          <w:szCs w:val="30"/>
        </w:rPr>
        <w:tab/>
      </w:r>
      <w:r>
        <w:rPr>
          <w:rFonts w:hint="eastAsia" w:ascii="Times New Roman" w:hAnsi="Times New Roman" w:cs="仿宋_GB2312"/>
          <w:color w:val="000000"/>
          <w:sz w:val="28"/>
          <w:szCs w:val="28"/>
        </w:rPr>
        <w:t xml:space="preserve">    </w:t>
      </w:r>
      <w:r>
        <w:rPr>
          <w:rFonts w:hint="eastAsia" w:ascii="Times New Roman" w:hAnsi="Times New Roman"/>
          <w:color w:val="000000"/>
          <w:sz w:val="30"/>
          <w:szCs w:val="30"/>
        </w:rPr>
        <w:tab/>
      </w:r>
      <w:r>
        <w:rPr>
          <w:rFonts w:hint="eastAsia" w:ascii="Times New Roman" w:hAnsi="Times New Roman"/>
          <w:color w:val="000000"/>
          <w:sz w:val="30"/>
          <w:szCs w:val="30"/>
        </w:rPr>
        <w:tab/>
      </w:r>
      <w:r>
        <w:rPr>
          <w:rFonts w:hint="eastAsia" w:ascii="Times New Roman" w:hAnsi="Times New Roman"/>
          <w:color w:val="000000"/>
          <w:sz w:val="30"/>
          <w:szCs w:val="30"/>
        </w:rPr>
        <w:tab/>
      </w:r>
      <w:r>
        <w:rPr>
          <w:rFonts w:hint="eastAsia" w:ascii="Times New Roman" w:hAnsi="Times New Roman"/>
          <w:color w:val="000000"/>
          <w:sz w:val="30"/>
          <w:szCs w:val="30"/>
        </w:rPr>
        <w:tab/>
      </w:r>
      <w:r>
        <w:rPr>
          <w:rFonts w:hint="eastAsia" w:ascii="Times New Roman" w:hAnsi="Times New Roman"/>
          <w:color w:val="000000"/>
          <w:sz w:val="30"/>
          <w:szCs w:val="30"/>
        </w:rPr>
        <w:tab/>
      </w:r>
      <w:r>
        <w:rPr>
          <w:rFonts w:hint="eastAsia" w:ascii="Times New Roman" w:hAnsi="Times New Roman"/>
          <w:color w:val="000000"/>
          <w:sz w:val="30"/>
          <w:szCs w:val="30"/>
          <w:lang w:val="en-US" w:eastAsia="zh-CN"/>
        </w:rPr>
        <w:t xml:space="preserve">                   </w:t>
      </w:r>
      <w:r>
        <w:rPr>
          <w:rFonts w:hint="eastAsia" w:ascii="Times New Roman" w:hAnsi="Times New Roman"/>
          <w:color w:val="000000"/>
          <w:sz w:val="30"/>
          <w:szCs w:val="30"/>
        </w:rPr>
        <w:tab/>
      </w:r>
      <w:r>
        <w:rPr>
          <w:rFonts w:hint="eastAsia" w:ascii="Times New Roman" w:hAnsi="Times New Roman"/>
          <w:color w:val="000000"/>
          <w:sz w:val="28"/>
          <w:szCs w:val="30"/>
        </w:rPr>
        <w:t>校对</w:t>
      </w:r>
      <w:bookmarkStart w:id="7" w:name="jd"/>
      <w:bookmarkEnd w:id="7"/>
      <w:r>
        <w:rPr>
          <w:rFonts w:hint="eastAsia" w:ascii="Times New Roman" w:hAnsi="Times New Roman"/>
          <w:color w:val="000000"/>
          <w:sz w:val="28"/>
          <w:szCs w:val="30"/>
          <w:lang w:eastAsia="zh-CN"/>
        </w:rPr>
        <w:t>：舒琳</w:t>
      </w:r>
    </w:p>
    <w:sectPr>
      <w:headerReference r:id="rId3" w:type="default"/>
      <w:footerReference r:id="rId5" w:type="default"/>
      <w:headerReference r:id="rId4" w:type="even"/>
      <w:footerReference r:id="rId6" w:type="even"/>
      <w:pgSz w:w="11906" w:h="16838"/>
      <w:pgMar w:top="2098" w:right="1418" w:bottom="1531" w:left="1588" w:header="851" w:footer="137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320" w:leftChars="100" w:right="320" w:rightChars="100"/>
      <w:rPr>
        <w:rStyle w:val="8"/>
        <w:rFonts w:ascii="宋体" w:hAnsi="宋体"/>
        <w:sz w:val="28"/>
      </w:rPr>
    </w:pPr>
    <w:r>
      <w:rPr>
        <w:rStyle w:val="8"/>
        <w:rFonts w:hint="eastAsia" w:ascii="宋体" w:hAnsi="宋体"/>
        <w:sz w:val="28"/>
      </w:rPr>
      <w:t xml:space="preserve">— </w:t>
    </w:r>
    <w:r>
      <w:rPr>
        <w:rFonts w:hint="eastAsia" w:ascii="宋体" w:hAnsi="宋体"/>
        <w:sz w:val="28"/>
      </w:rPr>
      <w:fldChar w:fldCharType="begin"/>
    </w:r>
    <w:r>
      <w:rPr>
        <w:rStyle w:val="8"/>
        <w:rFonts w:hint="eastAsia" w:ascii="宋体" w:hAnsi="宋体"/>
        <w:sz w:val="28"/>
      </w:rPr>
      <w:instrText xml:space="preserve">PAGE  </w:instrText>
    </w:r>
    <w:r>
      <w:rPr>
        <w:rFonts w:ascii="宋体" w:hAnsi="宋体"/>
        <w:sz w:val="28"/>
      </w:rPr>
      <w:fldChar w:fldCharType="separate"/>
    </w:r>
    <w:r>
      <w:rPr>
        <w:rStyle w:val="8"/>
        <w:rFonts w:ascii="宋体" w:hAnsi="宋体"/>
        <w:sz w:val="28"/>
      </w:rPr>
      <w:t>1</w:t>
    </w:r>
    <w:r>
      <w:rPr>
        <w:rFonts w:hint="eastAsia" w:ascii="宋体" w:hAnsi="宋体"/>
        <w:sz w:val="28"/>
      </w:rPr>
      <w:fldChar w:fldCharType="end"/>
    </w:r>
    <w:r>
      <w:rPr>
        <w:rStyle w:val="8"/>
        <w:rFonts w:hint="eastAsia" w:ascii="宋体" w:hAnsi="宋体"/>
        <w:sz w:val="28"/>
      </w:rPr>
      <w:t xml:space="preserve"> —</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320" w:leftChars="100" w:right="320" w:rightChars="100"/>
      <w:rPr>
        <w:rStyle w:val="8"/>
        <w:rFonts w:ascii="宋体" w:hAnsi="宋体"/>
        <w:sz w:val="28"/>
      </w:rPr>
    </w:pPr>
    <w:r>
      <w:rPr>
        <w:rStyle w:val="8"/>
        <w:rFonts w:hint="eastAsia" w:ascii="宋体" w:hAnsi="宋体"/>
        <w:sz w:val="28"/>
      </w:rPr>
      <w:t xml:space="preserve">— </w:t>
    </w:r>
    <w:r>
      <w:rPr>
        <w:rFonts w:hint="eastAsia" w:ascii="宋体" w:hAnsi="宋体"/>
        <w:sz w:val="28"/>
      </w:rPr>
      <w:fldChar w:fldCharType="begin"/>
    </w:r>
    <w:r>
      <w:rPr>
        <w:rStyle w:val="8"/>
        <w:rFonts w:hint="eastAsia" w:ascii="宋体" w:hAnsi="宋体"/>
        <w:sz w:val="28"/>
      </w:rPr>
      <w:instrText xml:space="preserve">PAGE  </w:instrText>
    </w:r>
    <w:r>
      <w:rPr>
        <w:rFonts w:ascii="宋体" w:hAnsi="宋体"/>
        <w:sz w:val="28"/>
      </w:rPr>
      <w:fldChar w:fldCharType="separate"/>
    </w:r>
    <w:r>
      <w:rPr>
        <w:rStyle w:val="8"/>
        <w:rFonts w:ascii="宋体" w:hAnsi="宋体"/>
        <w:sz w:val="28"/>
      </w:rPr>
      <w:t>2</w:t>
    </w:r>
    <w:r>
      <w:rPr>
        <w:rFonts w:hint="eastAsia" w:ascii="宋体" w:hAnsi="宋体"/>
        <w:sz w:val="28"/>
      </w:rPr>
      <w:fldChar w:fldCharType="end"/>
    </w:r>
    <w:r>
      <w:rPr>
        <w:rStyle w:val="8"/>
        <w:rFonts w:hint="eastAsia" w:ascii="宋体" w:hAnsi="宋体"/>
        <w:sz w:val="28"/>
      </w:rPr>
      <w:t xml:space="preserve"> —</w:t>
    </w:r>
  </w:p>
  <w:p>
    <w:pPr>
      <w:pStyle w:val="5"/>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5605C"/>
    <w:multiLevelType w:val="multilevel"/>
    <w:tmpl w:val="16F5605C"/>
    <w:lvl w:ilvl="0" w:tentative="0">
      <w:start w:val="1"/>
      <w:numFmt w:val="ideographDigital"/>
      <w:pStyle w:val="3"/>
      <w:lvlText w:val="（%1）"/>
      <w:lvlJc w:val="left"/>
      <w:pPr>
        <w:tabs>
          <w:tab w:val="left" w:pos="930"/>
        </w:tabs>
        <w:ind w:left="93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C174E7E"/>
    <w:multiLevelType w:val="singleLevel"/>
    <w:tmpl w:val="5C174E7E"/>
    <w:lvl w:ilvl="0" w:tentative="0">
      <w:start w:val="2"/>
      <w:numFmt w:val="chineseCounting"/>
      <w:suff w:val="nothing"/>
      <w:lvlText w:val="（%1）"/>
      <w:lvlJc w:val="left"/>
    </w:lvl>
  </w:abstractNum>
  <w:abstractNum w:abstractNumId="2">
    <w:nsid w:val="79DB1B2A"/>
    <w:multiLevelType w:val="multilevel"/>
    <w:tmpl w:val="79DB1B2A"/>
    <w:lvl w:ilvl="0" w:tentative="0">
      <w:start w:val="1"/>
      <w:numFmt w:val="decimal"/>
      <w:pStyle w:val="4"/>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val="1"/>
  <w:bordersDoNotSurroundHeader w:val="1"/>
  <w:bordersDoNotSurroundFooter w:val="1"/>
  <w:documentProtection w:edit="readOnly" w:enforcement="1" w:cryptProviderType="rsaFull" w:cryptAlgorithmClass="hash" w:cryptAlgorithmType="typeAny" w:cryptAlgorithmSid="4" w:cryptSpinCount="0" w:hash="TXc9/GQ0JRPZWSP4IftGP1mkzAs=" w:salt="0YN1k0I/QS5oAoca6Uh/9Q=="/>
  <w:defaultTabStop w:val="420"/>
  <w:hyphenationZone w:val="360"/>
  <w:evenAndOddHeaders w:val="1"/>
  <w:drawingGridHorizontalSpacing w:val="160"/>
  <w:drawingGridVerticalSpacing w:val="435"/>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B88"/>
    <w:rsid w:val="00043763"/>
    <w:rsid w:val="0006380F"/>
    <w:rsid w:val="000800F8"/>
    <w:rsid w:val="000F6B88"/>
    <w:rsid w:val="0011344E"/>
    <w:rsid w:val="001200D2"/>
    <w:rsid w:val="001F23B7"/>
    <w:rsid w:val="00262630"/>
    <w:rsid w:val="00282B1E"/>
    <w:rsid w:val="002978BE"/>
    <w:rsid w:val="00321848"/>
    <w:rsid w:val="003A359B"/>
    <w:rsid w:val="003B259C"/>
    <w:rsid w:val="003C2802"/>
    <w:rsid w:val="00482941"/>
    <w:rsid w:val="004C03BA"/>
    <w:rsid w:val="00592F0C"/>
    <w:rsid w:val="005B492D"/>
    <w:rsid w:val="005B7B88"/>
    <w:rsid w:val="00644CC1"/>
    <w:rsid w:val="00657BD1"/>
    <w:rsid w:val="006D1B34"/>
    <w:rsid w:val="006D5DC9"/>
    <w:rsid w:val="007215DA"/>
    <w:rsid w:val="00754BD2"/>
    <w:rsid w:val="00781DB8"/>
    <w:rsid w:val="00876473"/>
    <w:rsid w:val="009027A9"/>
    <w:rsid w:val="009A3037"/>
    <w:rsid w:val="009A327C"/>
    <w:rsid w:val="00A12A14"/>
    <w:rsid w:val="00A52AB5"/>
    <w:rsid w:val="00A543C3"/>
    <w:rsid w:val="00A815D6"/>
    <w:rsid w:val="00B235FB"/>
    <w:rsid w:val="00BC4F05"/>
    <w:rsid w:val="00BE03B8"/>
    <w:rsid w:val="00C20C87"/>
    <w:rsid w:val="00C70E1C"/>
    <w:rsid w:val="00C718E3"/>
    <w:rsid w:val="00D47A12"/>
    <w:rsid w:val="00DA3E10"/>
    <w:rsid w:val="00DC0BD1"/>
    <w:rsid w:val="00E92B89"/>
    <w:rsid w:val="00E941EE"/>
    <w:rsid w:val="00EE7E78"/>
    <w:rsid w:val="00FD65ED"/>
    <w:rsid w:val="04E377DF"/>
    <w:rsid w:val="073A7095"/>
    <w:rsid w:val="0945708B"/>
    <w:rsid w:val="0D6200A2"/>
    <w:rsid w:val="145A6C7D"/>
    <w:rsid w:val="15D94F27"/>
    <w:rsid w:val="17003A94"/>
    <w:rsid w:val="1FC77E05"/>
    <w:rsid w:val="28DB0326"/>
    <w:rsid w:val="2B7E2058"/>
    <w:rsid w:val="30953D7A"/>
    <w:rsid w:val="3AE45C9C"/>
    <w:rsid w:val="3C515325"/>
    <w:rsid w:val="3E304498"/>
    <w:rsid w:val="40957CF0"/>
    <w:rsid w:val="47E12545"/>
    <w:rsid w:val="4B544BAF"/>
    <w:rsid w:val="51D248E1"/>
    <w:rsid w:val="5AC2162C"/>
    <w:rsid w:val="5D1E65A2"/>
    <w:rsid w:val="60A96B35"/>
    <w:rsid w:val="61F77BB5"/>
    <w:rsid w:val="635E7074"/>
    <w:rsid w:val="731B58D4"/>
    <w:rsid w:val="74465576"/>
    <w:rsid w:val="74A95FE8"/>
    <w:rsid w:val="7700362F"/>
    <w:rsid w:val="789C5F69"/>
    <w:rsid w:val="7AA41751"/>
    <w:rsid w:val="7E28003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next w:val="1"/>
    <w:qFormat/>
    <w:uiPriority w:val="9"/>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paragraph" w:styleId="3">
    <w:name w:val="heading 2"/>
    <w:next w:val="1"/>
    <w:unhideWhenUsed/>
    <w:qFormat/>
    <w:uiPriority w:val="9"/>
    <w:pPr>
      <w:keepNext/>
      <w:keepLines/>
      <w:numPr>
        <w:ilvl w:val="0"/>
        <w:numId w:val="2"/>
      </w:numPr>
      <w:ind w:left="0" w:firstLine="0"/>
      <w:outlineLvl w:val="1"/>
    </w:pPr>
    <w:rPr>
      <w:rFonts w:ascii="Arial" w:hAnsi="Arial" w:eastAsia="楷体_GB2312" w:cs="Times New Roman"/>
      <w:b/>
      <w:bCs/>
      <w:kern w:val="2"/>
      <w:sz w:val="32"/>
      <w:szCs w:val="32"/>
      <w:lang w:val="en-US" w:eastAsia="zh-CN" w:bidi="ar-SA"/>
    </w:rPr>
  </w:style>
  <w:style w:type="paragraph" w:styleId="4">
    <w:name w:val="heading 3"/>
    <w:basedOn w:val="1"/>
    <w:next w:val="1"/>
    <w:unhideWhenUsed/>
    <w:qFormat/>
    <w:uiPriority w:val="9"/>
    <w:pPr>
      <w:keepNext/>
      <w:keepLines/>
      <w:numPr>
        <w:ilvl w:val="0"/>
        <w:numId w:val="3"/>
      </w:numPr>
      <w:outlineLvl w:val="2"/>
    </w:pPr>
    <w:rPr>
      <w:b/>
      <w:bCs/>
      <w:sz w:val="30"/>
      <w:szCs w:val="32"/>
    </w:rPr>
  </w:style>
  <w:style w:type="character" w:default="1" w:styleId="7">
    <w:name w:val="Default Paragraph Font"/>
    <w:qFormat/>
    <w:uiPriority w:val="0"/>
  </w:style>
  <w:style w:type="table" w:default="1" w:styleId="9">
    <w:name w:val="Normal Table"/>
    <w:unhideWhenUsed/>
    <w:qFormat/>
    <w:uiPriority w:val="99"/>
    <w:tblPr>
      <w:tblStyle w:val="9"/>
      <w:tblLayout w:type="fixed"/>
      <w:tblCellMar>
        <w:top w:w="0" w:type="dxa"/>
        <w:left w:w="108" w:type="dxa"/>
        <w:bottom w:w="0" w:type="dxa"/>
        <w:right w:w="108" w:type="dxa"/>
      </w:tblCellMar>
    </w:tblPr>
    <w:tcPr>
      <w:textDirection w:val="lrTb"/>
    </w:tc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paragraph" w:customStyle="1" w:styleId="10">
    <w:name w:val="主题词"/>
    <w:basedOn w:val="1"/>
    <w:uiPriority w:val="0"/>
    <w:pPr>
      <w:spacing w:after="156" w:afterLines="50" w:line="600" w:lineRule="exact"/>
    </w:pPr>
    <w:rPr>
      <w:rFonts w:eastAsia="方正小标宋简体"/>
      <w:sz w:val="30"/>
      <w:szCs w:val="20"/>
    </w:rPr>
  </w:style>
  <w:style w:type="character" w:customStyle="1" w:styleId="11">
    <w:name w:val="页脚 Char"/>
    <w:basedOn w:val="7"/>
    <w:link w:val="5"/>
    <w:locked/>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exi</Company>
  <Pages>4</Pages>
  <Words>1544</Words>
  <Characters>1657</Characters>
  <Lines>2</Lines>
  <Paragraphs>1</Paragraphs>
  <ScaleCrop>false</ScaleCrop>
  <LinksUpToDate>false</LinksUpToDate>
  <CharactersWithSpaces>1946</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2012-09-12T06:22:00Z</dcterms:created>
  <dc:creator>管理员</dc:creator>
  <cp:lastModifiedBy>舒琳</cp:lastModifiedBy>
  <dcterms:modified xsi:type="dcterms:W3CDTF">2021-01-12T06:29:04Z</dcterms:modified>
  <dc:title>                                                       </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